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4A8607D7" w:rsidR="00C972A7" w:rsidRDefault="0038022E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NAČRTOVANJE ELEKTRIČNIH INŠTALACIJ</w:t>
      </w:r>
    </w:p>
    <w:p w14:paraId="34F55819" w14:textId="209C0026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38022E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5D0C2419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38022E">
        <w:rPr>
          <w:rFonts w:ascii="Arial" w:hAnsi="Arial" w:cs="Arial"/>
          <w:b/>
          <w:color w:val="000000"/>
          <w:sz w:val="28"/>
          <w:szCs w:val="28"/>
        </w:rPr>
        <w:t>3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600486A2" w:rsidR="00C972A7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teoretični pouk</w:t>
      </w:r>
    </w:p>
    <w:p w14:paraId="205A8A1B" w14:textId="67517F61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E3E41EE" w14:textId="3584D045" w:rsidR="006B1694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60860" w:history="1">
        <w:r w:rsidR="006B1694" w:rsidRPr="00483459">
          <w:rPr>
            <w:rStyle w:val="Hiperpovezava"/>
            <w:noProof/>
          </w:rPr>
          <w:t>1</w:t>
        </w:r>
        <w:r w:rsidR="006B169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6B1694" w:rsidRPr="00483459">
          <w:rPr>
            <w:rStyle w:val="Hiperpovezava"/>
            <w:noProof/>
          </w:rPr>
          <w:t>Priprava načrta ocenjevanja znanja</w:t>
        </w:r>
        <w:r w:rsidR="006B1694">
          <w:rPr>
            <w:noProof/>
            <w:webHidden/>
          </w:rPr>
          <w:tab/>
        </w:r>
        <w:r w:rsidR="006B1694">
          <w:rPr>
            <w:noProof/>
            <w:webHidden/>
          </w:rPr>
          <w:fldChar w:fldCharType="begin"/>
        </w:r>
        <w:r w:rsidR="006B1694">
          <w:rPr>
            <w:noProof/>
            <w:webHidden/>
          </w:rPr>
          <w:instrText xml:space="preserve"> PAGEREF _Toc181560860 \h </w:instrText>
        </w:r>
        <w:r w:rsidR="006B1694">
          <w:rPr>
            <w:noProof/>
            <w:webHidden/>
          </w:rPr>
        </w:r>
        <w:r w:rsidR="006B1694">
          <w:rPr>
            <w:noProof/>
            <w:webHidden/>
          </w:rPr>
          <w:fldChar w:fldCharType="separate"/>
        </w:r>
        <w:r w:rsidR="006B1694">
          <w:rPr>
            <w:noProof/>
            <w:webHidden/>
          </w:rPr>
          <w:t>3</w:t>
        </w:r>
        <w:r w:rsidR="006B1694">
          <w:rPr>
            <w:noProof/>
            <w:webHidden/>
          </w:rPr>
          <w:fldChar w:fldCharType="end"/>
        </w:r>
      </w:hyperlink>
    </w:p>
    <w:p w14:paraId="3574493D" w14:textId="5FB5E81C" w:rsidR="006B1694" w:rsidRDefault="006B169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0861" w:history="1">
        <w:r w:rsidRPr="00483459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2A73B7" w14:textId="0C60AE94" w:rsidR="006B1694" w:rsidRDefault="006B169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0862" w:history="1">
        <w:r w:rsidRPr="00483459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A6030D" w14:textId="5AAC57AB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3" w:history="1">
        <w:r w:rsidRPr="00483459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D0062F" w14:textId="665425D9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4" w:history="1">
        <w:r w:rsidRPr="00483459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89E14F" w14:textId="4B48DF05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5" w:history="1">
        <w:r w:rsidRPr="00483459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95824C" w14:textId="6AC61835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6" w:history="1">
        <w:r w:rsidRPr="00483459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B454FC" w14:textId="215CBEAD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7" w:history="1">
        <w:r w:rsidRPr="00483459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2D03F0" w14:textId="31720253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8" w:history="1">
        <w:r w:rsidRPr="00483459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FCF777" w14:textId="3FB80CBA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69" w:history="1">
        <w:r w:rsidRPr="00483459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AE4B93" w14:textId="0FF8C8E5" w:rsidR="006B1694" w:rsidRDefault="006B1694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0870" w:history="1">
        <w:r w:rsidRPr="00483459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961AD8" w14:textId="2AF08EFC" w:rsidR="006B1694" w:rsidRDefault="006B169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0871" w:history="1">
        <w:r w:rsidRPr="00483459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90C583" w14:textId="19150BC6" w:rsidR="006B1694" w:rsidRDefault="006B169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0872" w:history="1">
        <w:r w:rsidRPr="00483459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FF5DB93" w14:textId="573D3358" w:rsidR="006B1694" w:rsidRDefault="006B1694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0873" w:history="1">
        <w:r w:rsidRPr="00483459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483459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_Toc181560873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1C3E5C" w14:textId="55F57DF4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60860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2D874803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9A33A0">
        <w:rPr>
          <w:rFonts w:ascii="Arial" w:hAnsi="Arial" w:cs="Arial"/>
          <w:sz w:val="20"/>
          <w:szCs w:val="20"/>
        </w:rPr>
        <w:t>Načrtovanje električnih inštalacij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60861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60862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60863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60864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1F95A5A8" w:rsidR="00C972A7" w:rsidRDefault="00BA31C5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Načrtovanje električnih inštalacij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2FFE4AAE" w:rsidR="00C972A7" w:rsidRDefault="00BA31C5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Načrtovanje električnih inštalacij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B00DC39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60865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F129C6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FA4316" w:rsidRPr="001F1492" w14:paraId="1018F5C2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11A9BD4C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CFBD9D" w14:textId="53CFAE64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teoretični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7AA01EF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BA31C5" w:rsidRPr="001F1492" w14:paraId="370AF0D8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898D557" w14:textId="43157F12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 Izdelovanje / načrtovanje projektne dokumentacije in pridobivanje soglasij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5B359F4" w14:textId="77777777" w:rsidR="004808E8" w:rsidRDefault="00BA31C5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="004808E8" w:rsidRPr="00A27160">
              <w:rPr>
                <w:rFonts w:ascii="Arial" w:hAnsi="Arial" w:cs="Arial"/>
                <w:color w:val="000000"/>
                <w:sz w:val="16"/>
                <w:szCs w:val="16"/>
              </w:rPr>
              <w:t>osnovne graditve objektov (IP, PGD, PZR, PID)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865175" w14:textId="1624E3CD" w:rsidR="00BA31C5" w:rsidRPr="0084131D" w:rsidRDefault="004808E8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simbole, se seznani s strokovno literaturo, vezalnimi načrti, shemami, tehničnimi navodili in ostalo dokumentacijo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0B8D3E1" w14:textId="52EE2F95" w:rsidR="00BA31C5" w:rsidRPr="004808E8" w:rsidRDefault="004808E8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seznani z veljavnimi standardi, predpisi in soglasji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53C66" w14:textId="77777777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0715D08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9C65580" w14:textId="081C05B6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 Izbiranje, označevanje in dokumentiranje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CAF0D6" w14:textId="02140A0B" w:rsidR="00BA31C5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Loči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namembnost prostorov in lokacijo razdelilnikov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5BB1A1" w14:textId="3E1C2011" w:rsidR="004808E8" w:rsidRPr="0084131D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Razloži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delovanje RCD stikal, taljivih varovalk ali inštalacijskih odklopnikov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85F358" w14:textId="459069D9" w:rsidR="00BA31C5" w:rsidRPr="0084131D" w:rsidRDefault="00BA31C5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</w:t>
            </w:r>
            <w:r w:rsidR="004808E8">
              <w:rPr>
                <w:rFonts w:ascii="Arial" w:hAnsi="Arial" w:cs="Arial"/>
                <w:sz w:val="16"/>
                <w:szCs w:val="16"/>
              </w:rPr>
              <w:t>vede, kaj je težišče porabe.</w:t>
            </w:r>
          </w:p>
          <w:p w14:paraId="324A51AC" w14:textId="77777777" w:rsidR="00BA31C5" w:rsidRP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Razlikuje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in pozna fotometrične količine (svetlobni tok, svetilnost, osvetljenost in svetlost)</w:t>
            </w:r>
            <w:r w:rsidR="00BA31C5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2D46AABF" w14:textId="77777777" w:rsidR="004808E8" w:rsidRP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Našteje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svetlobne vire in njihovo uporabo (žarnice z žarilnimi nitkami, sijalke, LED svetila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0F247CC2" w14:textId="77777777" w:rsid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Loči inštalacijske stike in stikala.</w:t>
            </w:r>
          </w:p>
          <w:p w14:paraId="47B564D4" w14:textId="77777777" w:rsidR="004808E8" w:rsidRP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Določi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število tokokrogov, njihovo obremenitev, vrsto in prerez vodnikov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0C5E4DB" w14:textId="77777777" w:rsidR="004808E8" w:rsidRP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Določi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vtično-spojne elemente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FAE2A23" w14:textId="77777777" w:rsidR="004808E8" w:rsidRDefault="004808E8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Označuje tokokroge</w:t>
            </w:r>
            <w:r w:rsidR="00877CEB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9D55A3F" w14:textId="6AB77B70" w:rsidR="00877CEB" w:rsidRPr="0084131D" w:rsidRDefault="00877CEB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Našteje, kaj vsebujejo razdelilniki.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416A7" w14:textId="77777777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517C323A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AEC6B14" w14:textId="2EE5CB30" w:rsidR="00BA31C5" w:rsidRPr="006A5F77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 Izdelovanje, montaža in priključevanje elementov pametnih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D4E165" w14:textId="740DAEBB" w:rsidR="00BA31C5" w:rsidRPr="0084131D" w:rsidRDefault="00877CEB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Našteje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elemente pametnih inštalacij (vodila, protokole, komponente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1616E181" w14:textId="2C7D798B" w:rsidR="00BA31C5" w:rsidRPr="00877CEB" w:rsidRDefault="00877CEB" w:rsidP="00877CE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Opiše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delovanje/topologijo sistema, prenos podatkov in programiranje naprav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5C1E5" w14:textId="77777777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7F0E2414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49FB237" w14:textId="568F7705" w:rsidR="00BA31C5" w:rsidRPr="006A5F77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 Nastavljanje in spreminjanje parametrov ter zagon naprav/sistemov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63F184D9" w14:textId="20C10376" w:rsidR="00BA31C5" w:rsidRPr="00877CEB" w:rsidRDefault="00877CEB" w:rsidP="00877CE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pravila priklopov električnih naprav, senzorjev, stikal, aktuatorjev porabnikov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in nastavi parametre.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276A3" w14:textId="77777777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5931EF8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EEFBC81" w14:textId="276463B1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 Sodelovanje v projektnih timih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E1F8F9B" w14:textId="5C30F031" w:rsidR="00BA31C5" w:rsidRDefault="00877CEB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Poišče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finančne okvire elementov in komponent inštalacij, glede na objekt izbira ustrezne vodnike/kable, varovalne elemente in ostalo opremo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D51922" w14:textId="0A61BFE9" w:rsidR="00BA31C5" w:rsidRPr="00FA3421" w:rsidRDefault="00877CEB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6042F42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BF54627" w14:textId="51515664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 Merjenje količin, odpravljanje napak in uvajanje izboljšav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B910E67" w14:textId="038F52E2" w:rsidR="00BA31C5" w:rsidRDefault="00877CEB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Našteje osnovne meritve na inštalacijah.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23CC9" w14:textId="630C0371" w:rsidR="00BA31C5" w:rsidRPr="00FA3421" w:rsidRDefault="00877CEB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BA31C5" w:rsidRPr="001F1492" w14:paraId="7B09DC67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75D9791" w14:textId="386C130B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8C537D" w14:textId="5DDDCC23" w:rsidR="00BA31C5" w:rsidRDefault="00877CEB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Kritično oceni nevarnosti za človeka in okolje pri delu z električnimi napravami.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BDCFF" w14:textId="5EECEFEC" w:rsidR="00BA31C5" w:rsidRPr="00FA3421" w:rsidRDefault="00877CEB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</w:tbl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6D9B41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3003591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9972C78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755E5E0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817FB3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560866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CE58F5" w:rsidRPr="0015194C" w14:paraId="4B4E622B" w14:textId="77777777" w:rsidTr="00C652C2">
        <w:tc>
          <w:tcPr>
            <w:tcW w:w="9210" w:type="dxa"/>
          </w:tcPr>
          <w:p w14:paraId="2D3E54F7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CE58F5" w:rsidRPr="0015194C" w14:paraId="49527FA1" w14:textId="77777777" w:rsidTr="00C652C2">
        <w:tc>
          <w:tcPr>
            <w:tcW w:w="9210" w:type="dxa"/>
            <w:tcBorders>
              <w:bottom w:val="single" w:sz="12" w:space="0" w:color="auto"/>
            </w:tcBorders>
          </w:tcPr>
          <w:p w14:paraId="4323BDC3" w14:textId="5A44B0CC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A1499">
              <w:rPr>
                <w:rFonts w:ascii="Arial" w:hAnsi="Arial" w:cs="Arial"/>
                <w:sz w:val="20"/>
                <w:szCs w:val="20"/>
              </w:rPr>
              <w:t xml:space="preserve"> ne pozna osnovne projektne dokumentacije, simbolov in standardov ter ključne vsebine ne obvlada.</w:t>
            </w:r>
          </w:p>
          <w:p w14:paraId="4D33AC9E" w14:textId="34737391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razlikuje namembnosti prostorov, razdelilnikov ali osnovnih varnostnih in svetlobnih elementov.</w:t>
            </w:r>
          </w:p>
          <w:p w14:paraId="52720DE0" w14:textId="385DB3ED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pozna glavnih komponent pametnih inštalacij in ne razloži njihove funkcije.</w:t>
            </w:r>
          </w:p>
          <w:p w14:paraId="7C8B3A77" w14:textId="7D36525D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pozna osnovnih pravil priklopa in konfiguracije naprave ter ne zna nastaviti parametrov.</w:t>
            </w:r>
          </w:p>
          <w:p w14:paraId="044EDD3F" w14:textId="3D682937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zna oceniti stroškov ali izbrati primernih komponent in opreme.</w:t>
            </w:r>
          </w:p>
          <w:p w14:paraId="608A70A8" w14:textId="198E8537" w:rsidR="00FA1499" w:rsidRPr="00FA1499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pozna osnovnih meritev in postopkov za odpravljanje napak.</w:t>
            </w:r>
          </w:p>
          <w:p w14:paraId="3AF7A3C5" w14:textId="535D420C" w:rsidR="00CE58F5" w:rsidRPr="00030E6A" w:rsidRDefault="00FA1499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Ne zna oceniti tveganj in ne pozna varnostnih ukrepov za delo ter zmanjšanje vplivov na okolje.</w:t>
            </w:r>
          </w:p>
        </w:tc>
      </w:tr>
      <w:tr w:rsidR="00CE58F5" w:rsidRPr="0015194C" w14:paraId="2CB1ADC5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7CF70CC4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CE58F5" w:rsidRPr="0015194C" w14:paraId="33D648DE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5D4B2403" w14:textId="4D9C8273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A1499">
              <w:rPr>
                <w:rFonts w:ascii="Arial" w:hAnsi="Arial" w:cs="Arial"/>
                <w:sz w:val="20"/>
                <w:szCs w:val="20"/>
              </w:rPr>
              <w:t xml:space="preserve"> prepozna nekatere vrste dokumentacije in simbole, vendar pomanjkljivo pojasni vsebine standardov in predpisov.</w:t>
            </w:r>
          </w:p>
          <w:p w14:paraId="26B181C0" w14:textId="0A1AD546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Loči nekaj osnovnih elementov in tokokrogov, vendar ne pojasni njihove funkcije in uporabe v celoti.</w:t>
            </w:r>
          </w:p>
          <w:p w14:paraId="02CB637E" w14:textId="4E038B9F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osnovne komponente pametnih inštalacij, vendar ne zna pojasniti delovanja sistema in prenosa podatkov.</w:t>
            </w:r>
          </w:p>
          <w:p w14:paraId="4FB489DA" w14:textId="17C5B4C8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le del osnovnih pravil priklopa, vendar ne obvlada nastavitve parametrov.</w:t>
            </w:r>
          </w:p>
          <w:p w14:paraId="5C194910" w14:textId="4139DADB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Le delno prepozna ustrezne komponente in oceni stroške, izbira opreme je pomanjkljiva.</w:t>
            </w:r>
          </w:p>
          <w:p w14:paraId="5114C5A0" w14:textId="2B167950" w:rsidR="00FA1499" w:rsidRPr="00FA1499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nekaj osnovnih meritev, vendar ne zna pojasniti postopkov odpravljanja napak.</w:t>
            </w:r>
          </w:p>
          <w:p w14:paraId="76263BEF" w14:textId="08E891FF" w:rsidR="00CE58F5" w:rsidRPr="00030E6A" w:rsidRDefault="00FA1499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nekaj osnovnih tveganj, vendar ne pozna varnostnih ukrepov za preprečevanje nevarnosti.</w:t>
            </w:r>
          </w:p>
        </w:tc>
      </w:tr>
      <w:tr w:rsidR="00CE58F5" w:rsidRPr="0015194C" w14:paraId="7302AC56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EB64F08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CE58F5" w:rsidRPr="0015194C" w14:paraId="706028F8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6DEAF051" w14:textId="5D5BE658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A1499">
              <w:rPr>
                <w:rFonts w:ascii="Arial" w:hAnsi="Arial" w:cs="Arial"/>
                <w:sz w:val="20"/>
                <w:szCs w:val="20"/>
              </w:rPr>
              <w:t xml:space="preserve"> večinoma prepozna vrste dokumentacije, razloži osnovne simbole in pozna nekatere predpise, vendar ne celovito.</w:t>
            </w:r>
          </w:p>
          <w:p w14:paraId="6912397A" w14:textId="25CE7312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osnove namembnosti prostorov, lokacije razdelilnikov in nekatere svetlobne vire, vendar pojasni le glavne tokokroge.</w:t>
            </w:r>
          </w:p>
          <w:p w14:paraId="7B33E671" w14:textId="61A49456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glavne komponente pametnih inštalacij, vendar ne pojasni podrobnosti topologije in programiranja.</w:t>
            </w:r>
          </w:p>
          <w:p w14:paraId="111C7730" w14:textId="59561254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osnovna pravila priklopa, vendar ne zna natančno pojasniti konfiguracije naprav.</w:t>
            </w:r>
          </w:p>
          <w:p w14:paraId="0C1522EA" w14:textId="0EB02B7B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osnove izbire komponent, vendar ima težave pri oceni stroškov in ne zna celovito izbrati opreme.</w:t>
            </w:r>
          </w:p>
          <w:p w14:paraId="21E92082" w14:textId="057C5CBD" w:rsidR="00FA1499" w:rsidRPr="00FA1499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osnovne meritve, vendar ne pojasni odpravljanja napak na inštalacijah.</w:t>
            </w:r>
          </w:p>
          <w:p w14:paraId="39D5C6A0" w14:textId="77777777" w:rsidR="00CE58F5" w:rsidRDefault="00FA1499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Pozna glavna tveganja in osnovne varnostne ukrepe, vendar ne poda celovite ocene vpliva na varnost in okolje.</w:t>
            </w:r>
          </w:p>
          <w:p w14:paraId="75C06142" w14:textId="2DB4F496" w:rsidR="00FA1499" w:rsidRPr="00030E6A" w:rsidRDefault="00FA1499" w:rsidP="00FA1499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8F5" w:rsidRPr="0015194C" w14:paraId="7DBD7490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410A602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Ocena: prav dobro (4)</w:t>
            </w:r>
          </w:p>
        </w:tc>
      </w:tr>
      <w:tr w:rsidR="00CE58F5" w:rsidRPr="0015194C" w14:paraId="33C00230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00952648" w14:textId="118FEB4B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A1499">
              <w:rPr>
                <w:rFonts w:ascii="Arial" w:hAnsi="Arial" w:cs="Arial"/>
                <w:sz w:val="20"/>
                <w:szCs w:val="20"/>
              </w:rPr>
              <w:t xml:space="preserve"> razlikuje vrste projektne dokumentacije in simbole, ter z manjšimi pomanjkljivostmi pozna osnovne predpise in standarde.</w:t>
            </w:r>
          </w:p>
          <w:p w14:paraId="74EA3DB1" w14:textId="1F27CB95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Pravilno pojasni večino vsebin, kot so razdelilniki in fotometrične količine, z manjšimi pomanjkljivostmi. Loči namembnost prostorov in opiše tokokroge.</w:t>
            </w:r>
          </w:p>
          <w:p w14:paraId="594DAF94" w14:textId="4508EDCE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Našteje večino komponent pametnih inštalacij, zna razložiti topologijo sistema in prenos podatkov, vendar z manjšimi pomanjkljivostmi.</w:t>
            </w:r>
          </w:p>
          <w:p w14:paraId="1455A4F3" w14:textId="0A6AE6A8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Razloži večino pravil priklopa in konfiguracije naprav, z nekaj pomanjkljivostmi pri nastavljanju parametrov.</w:t>
            </w:r>
          </w:p>
          <w:p w14:paraId="34A5AC22" w14:textId="28CC9A04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Oceni stroške in izbere ustrezne komponente glede na objekt, vendar z manjšimi pomanjkljivostmi.</w:t>
            </w:r>
          </w:p>
          <w:p w14:paraId="52C9747C" w14:textId="430C5206" w:rsidR="00FA1499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Pojasni večino meritev na inštalacijah in zna utemeljiti načine za odpravljanje napak, a ne celovito.</w:t>
            </w:r>
          </w:p>
          <w:p w14:paraId="0A9FE926" w14:textId="64FB9E16" w:rsidR="00D268EF" w:rsidRPr="00FA1499" w:rsidRDefault="00FA1499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Opiše tveganja in ukrepe za varnost pri delu, vendar z manjšimi pomanjkljivostmi pri ocenjevanju vplivov na okolje.</w:t>
            </w:r>
          </w:p>
        </w:tc>
      </w:tr>
      <w:tr w:rsidR="00CE58F5" w:rsidRPr="0015194C" w14:paraId="4D371B37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820CBCB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CE58F5" w:rsidRPr="0015194C" w14:paraId="5D40499E" w14:textId="77777777" w:rsidTr="00C652C2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48BF9E75" w14:textId="667ADD6A" w:rsidR="00FA1499" w:rsidRPr="00FA1499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Dijak</w:t>
            </w:r>
            <w:r w:rsidRPr="00FA1499">
              <w:rPr>
                <w:rFonts w:ascii="Arial" w:hAnsi="Arial" w:cs="Arial"/>
                <w:sz w:val="20"/>
                <w:szCs w:val="20"/>
              </w:rPr>
              <w:t xml:space="preserve"> jasno razlikuje med vrstami projektne dokumentacije (IP, PGD, PZR, PID), natančno pozna simbole, uporablja strokovno literaturo in razloži pomen veljavnih standardov, predpisov ter soglasij.</w:t>
            </w:r>
          </w:p>
          <w:p w14:paraId="7A2EC62B" w14:textId="4157E58F" w:rsidR="00FA1499" w:rsidRPr="00FA1499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Pojasni namembnost prostorov, delovanje varnostnih elementov in pravilno določi tokokroge in vtične elemente. Dobro razume in zna razložiti fotometrične količine ter svetlobne vire.</w:t>
            </w:r>
          </w:p>
          <w:p w14:paraId="6F754D63" w14:textId="57FD0C6B" w:rsidR="00FA1499" w:rsidRPr="00FA1499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Jasno našteje glavne komponente pametnih inštalacij, pojasni topologijo sistema, prenos podatkov in programiranje naprav.</w:t>
            </w:r>
          </w:p>
          <w:p w14:paraId="0226D338" w14:textId="2112E56B" w:rsidR="00FA1499" w:rsidRPr="00FA1499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Natančno razloži pravila priklopa in nastavitev parametrov naprav ter senzorjev in pojasni konfiguracijo sistema.</w:t>
            </w:r>
          </w:p>
          <w:p w14:paraId="2681AF63" w14:textId="5DE533EC" w:rsidR="00FA1499" w:rsidRPr="00FA1499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Zanesljivo oceni stroške komponent, pravilno izbere ustrezne vodnike, varnostne elemente in ostalo opremo glede na zahteve objekta.</w:t>
            </w:r>
          </w:p>
          <w:p w14:paraId="65A43D6D" w14:textId="77777777" w:rsidR="00CE58F5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Pojasni osnovne meritve na inštalacijah, opiše postopke odpravljanja napak in predlaga izboljšave.</w:t>
            </w:r>
          </w:p>
          <w:p w14:paraId="0C957899" w14:textId="7B672C00" w:rsidR="00FA1499" w:rsidRPr="00030E6A" w:rsidRDefault="00FA1499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499">
              <w:rPr>
                <w:rFonts w:ascii="Arial" w:hAnsi="Arial" w:cs="Arial"/>
                <w:sz w:val="20"/>
                <w:szCs w:val="20"/>
              </w:rPr>
              <w:t>Kritično oceni tveganja za človeka in okolje ter predlaga konkretne ukrepe za zmanjšanje nevarnosti.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60867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B4E196B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BE5312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>EL1 (eAsistent)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84675F3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8749C15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E914B9F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F6FE5F6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E7D0180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A6F726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2A4F973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C2BEA88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DFE5CF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860CD1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A53B21B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5433ED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E7A003D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545FAA5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1C9FCF0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698"/>
      </w:tblGrid>
      <w:tr w:rsidR="00761B88" w:rsidRPr="001F1492" w14:paraId="6F2765B3" w14:textId="77777777" w:rsidTr="00761B88">
        <w:trPr>
          <w:trHeight w:hRule="exact" w:val="454"/>
          <w:tblHeader/>
          <w:jc w:val="center"/>
        </w:trPr>
        <w:tc>
          <w:tcPr>
            <w:tcW w:w="4673" w:type="dxa"/>
            <w:shd w:val="clear" w:color="auto" w:fill="E0E0E0"/>
            <w:vAlign w:val="center"/>
          </w:tcPr>
          <w:p w14:paraId="3E5EC232" w14:textId="77777777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2698" w:type="dxa"/>
            <w:shd w:val="clear" w:color="auto" w:fill="E0E0E0"/>
            <w:vAlign w:val="center"/>
          </w:tcPr>
          <w:p w14:paraId="544CCA6F" w14:textId="484CC530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Datum ocenjevanja</w:t>
            </w:r>
          </w:p>
        </w:tc>
      </w:tr>
      <w:tr w:rsidR="00761B88" w:rsidRPr="001F1492" w14:paraId="27628860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0E1F1A6" w14:textId="77777777" w:rsidR="00BE5312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 Izdelovanje / načrtovanje projektne dokumentacije in pridobivanje soglasij</w:t>
            </w:r>
            <w:r w:rsidRPr="006A5F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6FAE9917" w14:textId="77777777" w:rsidR="00D268EF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 Izbiranje, označevanje in dokumentiranje elementov inštalacij</w:t>
            </w:r>
          </w:p>
          <w:p w14:paraId="55757924" w14:textId="1833F1FB" w:rsidR="00BE5312" w:rsidRPr="001F1492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 Izdelovanje, montaža in priključevanje elementov pametnih inštalacij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6CB0E0E" w14:textId="0CF513A5" w:rsidR="00761B88" w:rsidRPr="001F1492" w:rsidRDefault="00BE5312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761B88">
              <w:rPr>
                <w:rFonts w:ascii="Arial" w:hAnsi="Arial" w:cs="Arial"/>
                <w:sz w:val="16"/>
                <w:szCs w:val="16"/>
              </w:rPr>
              <w:t>.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761B88">
              <w:rPr>
                <w:rFonts w:ascii="Arial" w:hAnsi="Arial" w:cs="Arial"/>
                <w:sz w:val="16"/>
                <w:szCs w:val="16"/>
              </w:rPr>
              <w:t>. 2024</w:t>
            </w:r>
          </w:p>
        </w:tc>
      </w:tr>
      <w:tr w:rsidR="00761B88" w:rsidRPr="001F1492" w14:paraId="571FA827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1650BA3" w14:textId="77777777" w:rsidR="00BE5312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 Nastavljanje in spreminjanje parametrov ter zagon naprav/sistemov inštalacij</w:t>
            </w:r>
            <w:r w:rsidRPr="006A5F7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68745A0B" w14:textId="52AF46F7" w:rsidR="00BE5312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 Sodelovanje v projektnih timih</w:t>
            </w:r>
          </w:p>
          <w:p w14:paraId="2156569E" w14:textId="77777777" w:rsidR="00D268EF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 Merjenje količin, odpravljanje napak in uvajanje izboljšav</w:t>
            </w:r>
          </w:p>
          <w:p w14:paraId="0A169CED" w14:textId="0845B37C" w:rsidR="00BE5312" w:rsidRPr="001F1492" w:rsidRDefault="00BE5312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3921D616" w14:textId="4DAFA60B" w:rsidR="00761B88" w:rsidRPr="0084131D" w:rsidRDefault="00761B8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E531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 4. 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60868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60869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2D87F9AB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</w:t>
      </w:r>
      <w:r w:rsidR="009A33A0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60870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3A4E04" w14:textId="77777777" w:rsidR="009A33A0" w:rsidRDefault="009A33A0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375BEE8" w14:textId="77777777" w:rsidR="009A33A0" w:rsidRDefault="009A33A0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62E21" w14:textId="3A3CC58E" w:rsidR="007C174E" w:rsidRDefault="00DF31A7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Popravni izpit zajema učno snov celotnega šolskega leta.</w:t>
      </w:r>
      <w:r w:rsidR="009A33A0">
        <w:rPr>
          <w:rFonts w:ascii="Arial" w:hAnsi="Arial" w:cs="Arial"/>
          <w:color w:val="000000"/>
          <w:sz w:val="20"/>
          <w:szCs w:val="20"/>
        </w:rPr>
        <w:t xml:space="preserve"> 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Pri opravljanju popravnega izpita iz 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strokovnega </w:t>
      </w:r>
      <w:r w:rsidR="007C174E">
        <w:rPr>
          <w:rFonts w:ascii="Arial" w:hAnsi="Arial" w:cs="Arial"/>
          <w:color w:val="000000"/>
          <w:sz w:val="20"/>
          <w:szCs w:val="20"/>
        </w:rPr>
        <w:t>modula predstavlja pisni del izpita 70% končne ocene in ustni del izpita 30% končne ocen</w:t>
      </w:r>
      <w:r w:rsidR="00A47CF2">
        <w:rPr>
          <w:rFonts w:ascii="Arial" w:hAnsi="Arial" w:cs="Arial"/>
          <w:color w:val="000000"/>
          <w:sz w:val="20"/>
          <w:szCs w:val="20"/>
        </w:rPr>
        <w:t>e</w:t>
      </w:r>
      <w:r w:rsidR="007C174E">
        <w:rPr>
          <w:rFonts w:ascii="Arial" w:hAnsi="Arial" w:cs="Arial"/>
          <w:color w:val="000000"/>
          <w:sz w:val="20"/>
          <w:szCs w:val="20"/>
        </w:rPr>
        <w:t>.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Za ustni del izpita učitelj pripravi nabor listkov s po tremi vprašanji, dijak pa naključno izbere enega izmed njih.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 </w:t>
      </w:r>
      <w:r w:rsidR="00A849B0">
        <w:rPr>
          <w:rFonts w:ascii="Arial" w:hAnsi="Arial" w:cs="Arial"/>
          <w:color w:val="000000"/>
          <w:sz w:val="20"/>
          <w:szCs w:val="20"/>
        </w:rPr>
        <w:t>V</w:t>
      </w:r>
      <w:r w:rsidR="007C174E">
        <w:rPr>
          <w:rFonts w:ascii="Arial" w:hAnsi="Arial" w:cs="Arial"/>
          <w:color w:val="000000"/>
          <w:sz w:val="20"/>
          <w:szCs w:val="20"/>
        </w:rPr>
        <w:t>sako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vprašanje je 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 ovrednoteno z 10 točkami, ki pomenijo število odstotkov pri končni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izpita</w:t>
      </w:r>
      <w:r w:rsidR="007C174E">
        <w:rPr>
          <w:rFonts w:ascii="Arial" w:hAnsi="Arial" w:cs="Arial"/>
          <w:color w:val="000000"/>
          <w:sz w:val="20"/>
          <w:szCs w:val="20"/>
        </w:rPr>
        <w:t>.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60871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60872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60873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(eAsistent)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0E280" w14:textId="77777777" w:rsidR="00BC6290" w:rsidRDefault="00BC6290">
      <w:r>
        <w:separator/>
      </w:r>
    </w:p>
  </w:endnote>
  <w:endnote w:type="continuationSeparator" w:id="0">
    <w:p w14:paraId="76956A35" w14:textId="77777777" w:rsidR="00BC6290" w:rsidRDefault="00BC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98261" w14:textId="77777777" w:rsidR="00BC6290" w:rsidRDefault="00BC6290">
      <w:r>
        <w:separator/>
      </w:r>
    </w:p>
  </w:footnote>
  <w:footnote w:type="continuationSeparator" w:id="0">
    <w:p w14:paraId="6649A203" w14:textId="77777777" w:rsidR="00BC6290" w:rsidRDefault="00BC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6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5"/>
  </w:num>
  <w:num w:numId="2" w16cid:durableId="1129938261">
    <w:abstractNumId w:val="34"/>
  </w:num>
  <w:num w:numId="3" w16cid:durableId="540946005">
    <w:abstractNumId w:val="74"/>
  </w:num>
  <w:num w:numId="4" w16cid:durableId="1918320073">
    <w:abstractNumId w:val="1"/>
  </w:num>
  <w:num w:numId="5" w16cid:durableId="1230730948">
    <w:abstractNumId w:val="51"/>
  </w:num>
  <w:num w:numId="6" w16cid:durableId="1528983886">
    <w:abstractNumId w:val="53"/>
  </w:num>
  <w:num w:numId="7" w16cid:durableId="1734543552">
    <w:abstractNumId w:val="60"/>
  </w:num>
  <w:num w:numId="8" w16cid:durableId="1057825402">
    <w:abstractNumId w:val="13"/>
  </w:num>
  <w:num w:numId="9" w16cid:durableId="78260109">
    <w:abstractNumId w:val="26"/>
  </w:num>
  <w:num w:numId="10" w16cid:durableId="8395819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3"/>
  </w:num>
  <w:num w:numId="12" w16cid:durableId="439301021">
    <w:abstractNumId w:val="14"/>
  </w:num>
  <w:num w:numId="13" w16cid:durableId="270629810">
    <w:abstractNumId w:val="9"/>
  </w:num>
  <w:num w:numId="14" w16cid:durableId="291518886">
    <w:abstractNumId w:val="54"/>
  </w:num>
  <w:num w:numId="15" w16cid:durableId="1316185237">
    <w:abstractNumId w:val="30"/>
  </w:num>
  <w:num w:numId="16" w16cid:durableId="1925915834">
    <w:abstractNumId w:val="70"/>
  </w:num>
  <w:num w:numId="17" w16cid:durableId="1864202084">
    <w:abstractNumId w:val="64"/>
  </w:num>
  <w:num w:numId="18" w16cid:durableId="12890935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18"/>
  </w:num>
  <w:num w:numId="21" w16cid:durableId="1398623964">
    <w:abstractNumId w:val="21"/>
  </w:num>
  <w:num w:numId="22" w16cid:durableId="1156990386">
    <w:abstractNumId w:val="43"/>
  </w:num>
  <w:num w:numId="23" w16cid:durableId="2076780973">
    <w:abstractNumId w:val="5"/>
  </w:num>
  <w:num w:numId="24" w16cid:durableId="589584597">
    <w:abstractNumId w:val="49"/>
  </w:num>
  <w:num w:numId="25" w16cid:durableId="231816265">
    <w:abstractNumId w:val="7"/>
  </w:num>
  <w:num w:numId="26" w16cid:durableId="1954703963">
    <w:abstractNumId w:val="31"/>
  </w:num>
  <w:num w:numId="27" w16cid:durableId="764617495">
    <w:abstractNumId w:val="37"/>
  </w:num>
  <w:num w:numId="28" w16cid:durableId="610475291">
    <w:abstractNumId w:val="56"/>
  </w:num>
  <w:num w:numId="29" w16cid:durableId="2062287226">
    <w:abstractNumId w:val="62"/>
  </w:num>
  <w:num w:numId="30" w16cid:durableId="1735466230">
    <w:abstractNumId w:val="42"/>
  </w:num>
  <w:num w:numId="31" w16cid:durableId="26226446">
    <w:abstractNumId w:val="4"/>
  </w:num>
  <w:num w:numId="32" w16cid:durableId="1793742033">
    <w:abstractNumId w:val="12"/>
  </w:num>
  <w:num w:numId="33" w16cid:durableId="170998456">
    <w:abstractNumId w:val="19"/>
  </w:num>
  <w:num w:numId="34" w16cid:durableId="1334645353">
    <w:abstractNumId w:val="27"/>
  </w:num>
  <w:num w:numId="35" w16cid:durableId="61368676">
    <w:abstractNumId w:val="61"/>
  </w:num>
  <w:num w:numId="36" w16cid:durableId="887451334">
    <w:abstractNumId w:val="57"/>
  </w:num>
  <w:num w:numId="37" w16cid:durableId="1319573130">
    <w:abstractNumId w:val="11"/>
  </w:num>
  <w:num w:numId="38" w16cid:durableId="291137447">
    <w:abstractNumId w:val="50"/>
  </w:num>
  <w:num w:numId="39" w16cid:durableId="1409109694">
    <w:abstractNumId w:val="24"/>
  </w:num>
  <w:num w:numId="40" w16cid:durableId="1929458428">
    <w:abstractNumId w:val="46"/>
  </w:num>
  <w:num w:numId="41" w16cid:durableId="1202136533">
    <w:abstractNumId w:val="71"/>
  </w:num>
  <w:num w:numId="42" w16cid:durableId="1306544496">
    <w:abstractNumId w:val="36"/>
  </w:num>
  <w:num w:numId="43" w16cid:durableId="2007517320">
    <w:abstractNumId w:val="10"/>
  </w:num>
  <w:num w:numId="44" w16cid:durableId="249313518">
    <w:abstractNumId w:val="68"/>
  </w:num>
  <w:num w:numId="45" w16cid:durableId="961570168">
    <w:abstractNumId w:val="58"/>
  </w:num>
  <w:num w:numId="46" w16cid:durableId="1533149346">
    <w:abstractNumId w:val="29"/>
  </w:num>
  <w:num w:numId="47" w16cid:durableId="1443643186">
    <w:abstractNumId w:val="44"/>
  </w:num>
  <w:num w:numId="48" w16cid:durableId="1288243448">
    <w:abstractNumId w:val="16"/>
  </w:num>
  <w:num w:numId="49" w16cid:durableId="719939015">
    <w:abstractNumId w:val="77"/>
  </w:num>
  <w:num w:numId="50" w16cid:durableId="834295976">
    <w:abstractNumId w:val="52"/>
  </w:num>
  <w:num w:numId="51" w16cid:durableId="1047685647">
    <w:abstractNumId w:val="20"/>
  </w:num>
  <w:num w:numId="52" w16cid:durableId="1832676048">
    <w:abstractNumId w:val="76"/>
  </w:num>
  <w:num w:numId="53" w16cid:durableId="166143604">
    <w:abstractNumId w:val="45"/>
  </w:num>
  <w:num w:numId="54" w16cid:durableId="19337371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2"/>
  </w:num>
  <w:num w:numId="56" w16cid:durableId="1322583715">
    <w:abstractNumId w:val="38"/>
  </w:num>
  <w:num w:numId="57" w16cid:durableId="375007158">
    <w:abstractNumId w:val="39"/>
  </w:num>
  <w:num w:numId="58" w16cid:durableId="307393929">
    <w:abstractNumId w:val="63"/>
  </w:num>
  <w:num w:numId="59" w16cid:durableId="688794119">
    <w:abstractNumId w:val="66"/>
  </w:num>
  <w:num w:numId="60" w16cid:durableId="1034845625">
    <w:abstractNumId w:val="73"/>
  </w:num>
  <w:num w:numId="61" w16cid:durableId="1472358945">
    <w:abstractNumId w:val="40"/>
  </w:num>
  <w:num w:numId="62" w16cid:durableId="1627390267">
    <w:abstractNumId w:val="8"/>
  </w:num>
  <w:num w:numId="63" w16cid:durableId="1971472262">
    <w:abstractNumId w:val="75"/>
  </w:num>
  <w:num w:numId="64" w16cid:durableId="1042360221">
    <w:abstractNumId w:val="69"/>
  </w:num>
  <w:num w:numId="65" w16cid:durableId="1151363819">
    <w:abstractNumId w:val="41"/>
  </w:num>
  <w:num w:numId="66" w16cid:durableId="1164904016">
    <w:abstractNumId w:val="59"/>
  </w:num>
  <w:num w:numId="67" w16cid:durableId="1155147040">
    <w:abstractNumId w:val="33"/>
  </w:num>
  <w:num w:numId="68" w16cid:durableId="1986205660">
    <w:abstractNumId w:val="25"/>
  </w:num>
  <w:num w:numId="69" w16cid:durableId="276907376">
    <w:abstractNumId w:val="35"/>
  </w:num>
  <w:num w:numId="70" w16cid:durableId="555045103">
    <w:abstractNumId w:val="0"/>
  </w:num>
  <w:num w:numId="71" w16cid:durableId="125050703">
    <w:abstractNumId w:val="47"/>
  </w:num>
  <w:num w:numId="72" w16cid:durableId="1574196134">
    <w:abstractNumId w:val="67"/>
  </w:num>
  <w:num w:numId="73" w16cid:durableId="1017004974">
    <w:abstractNumId w:val="6"/>
  </w:num>
  <w:num w:numId="74" w16cid:durableId="7175844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2"/>
  </w:num>
  <w:num w:numId="80" w16cid:durableId="433213877">
    <w:abstractNumId w:val="65"/>
  </w:num>
  <w:num w:numId="81" w16cid:durableId="235240484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25A"/>
    <w:rsid w:val="001A2390"/>
    <w:rsid w:val="00205494"/>
    <w:rsid w:val="002078D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022E"/>
    <w:rsid w:val="003851F7"/>
    <w:rsid w:val="003B0133"/>
    <w:rsid w:val="003B3FC9"/>
    <w:rsid w:val="003B4AAE"/>
    <w:rsid w:val="003F1A88"/>
    <w:rsid w:val="0042036A"/>
    <w:rsid w:val="004618FF"/>
    <w:rsid w:val="00464609"/>
    <w:rsid w:val="004808E8"/>
    <w:rsid w:val="00481369"/>
    <w:rsid w:val="004839B6"/>
    <w:rsid w:val="004A151D"/>
    <w:rsid w:val="004A165D"/>
    <w:rsid w:val="004D5928"/>
    <w:rsid w:val="00563563"/>
    <w:rsid w:val="005A56A8"/>
    <w:rsid w:val="005C4AC7"/>
    <w:rsid w:val="005C5C27"/>
    <w:rsid w:val="0061504A"/>
    <w:rsid w:val="00624969"/>
    <w:rsid w:val="006478F6"/>
    <w:rsid w:val="00676C60"/>
    <w:rsid w:val="0068002D"/>
    <w:rsid w:val="00697DE6"/>
    <w:rsid w:val="006A6644"/>
    <w:rsid w:val="006B1694"/>
    <w:rsid w:val="0074525A"/>
    <w:rsid w:val="00761B88"/>
    <w:rsid w:val="007A0B4E"/>
    <w:rsid w:val="007C174E"/>
    <w:rsid w:val="007C6C3E"/>
    <w:rsid w:val="007F4DD5"/>
    <w:rsid w:val="0085467B"/>
    <w:rsid w:val="00877CEB"/>
    <w:rsid w:val="00890266"/>
    <w:rsid w:val="00896C24"/>
    <w:rsid w:val="008B4DD9"/>
    <w:rsid w:val="008B5313"/>
    <w:rsid w:val="008E1BA2"/>
    <w:rsid w:val="008F68FC"/>
    <w:rsid w:val="00954A3F"/>
    <w:rsid w:val="0099709D"/>
    <w:rsid w:val="009A33A0"/>
    <w:rsid w:val="009B5E13"/>
    <w:rsid w:val="00A062AC"/>
    <w:rsid w:val="00A15AC5"/>
    <w:rsid w:val="00A1600D"/>
    <w:rsid w:val="00A25F67"/>
    <w:rsid w:val="00A47481"/>
    <w:rsid w:val="00A47CF2"/>
    <w:rsid w:val="00A80826"/>
    <w:rsid w:val="00A8206F"/>
    <w:rsid w:val="00A849B0"/>
    <w:rsid w:val="00AB49D0"/>
    <w:rsid w:val="00B0002A"/>
    <w:rsid w:val="00B103C4"/>
    <w:rsid w:val="00B408C3"/>
    <w:rsid w:val="00BA31C5"/>
    <w:rsid w:val="00BC6290"/>
    <w:rsid w:val="00BE5312"/>
    <w:rsid w:val="00C652C2"/>
    <w:rsid w:val="00C717DD"/>
    <w:rsid w:val="00C74BF6"/>
    <w:rsid w:val="00C76CAD"/>
    <w:rsid w:val="00C90ECA"/>
    <w:rsid w:val="00C972A7"/>
    <w:rsid w:val="00CD4418"/>
    <w:rsid w:val="00CE0CEC"/>
    <w:rsid w:val="00CE58F5"/>
    <w:rsid w:val="00D06E45"/>
    <w:rsid w:val="00D10F53"/>
    <w:rsid w:val="00D268EF"/>
    <w:rsid w:val="00D63A46"/>
    <w:rsid w:val="00D64A04"/>
    <w:rsid w:val="00D64DB7"/>
    <w:rsid w:val="00D72844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2915"/>
    <w:rsid w:val="00E838FC"/>
    <w:rsid w:val="00E84F12"/>
    <w:rsid w:val="00EA1805"/>
    <w:rsid w:val="00EF3C80"/>
    <w:rsid w:val="00EF5A0B"/>
    <w:rsid w:val="00F3488D"/>
    <w:rsid w:val="00F53115"/>
    <w:rsid w:val="00F90159"/>
    <w:rsid w:val="00FA1499"/>
    <w:rsid w:val="00FA1607"/>
    <w:rsid w:val="00FA1E48"/>
    <w:rsid w:val="00FA4316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8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53</cp:revision>
  <dcterms:created xsi:type="dcterms:W3CDTF">2024-10-26T08:58:00Z</dcterms:created>
  <dcterms:modified xsi:type="dcterms:W3CDTF">2024-11-05T19:33:00Z</dcterms:modified>
</cp:coreProperties>
</file>