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674C3609" w:rsidR="003A4E56" w:rsidRPr="003A4E56" w:rsidRDefault="003A4E56" w:rsidP="003A4E56">
      <w:pPr>
        <w:spacing w:after="0" w:line="240" w:lineRule="auto"/>
        <w:jc w:val="center"/>
        <w:rPr>
          <w:rFonts w:ascii="Arial" w:eastAsia="Times New Roman" w:hAnsi="Arial" w:cs="Arial"/>
          <w:b/>
          <w:bCs/>
          <w:kern w:val="0"/>
          <w:sz w:val="36"/>
          <w:szCs w:val="36"/>
          <w:lang w:eastAsia="sl-SI"/>
          <w14:ligatures w14:val="none"/>
        </w:rPr>
      </w:pPr>
      <w:r w:rsidRPr="003A4E56">
        <w:rPr>
          <w:rFonts w:ascii="Arial" w:eastAsia="Times New Roman" w:hAnsi="Arial" w:cs="Arial"/>
          <w:b/>
          <w:bCs/>
          <w:kern w:val="0"/>
          <w:sz w:val="36"/>
          <w:szCs w:val="36"/>
          <w:lang w:eastAsia="sl-SI"/>
          <w14:ligatures w14:val="none"/>
        </w:rPr>
        <w:t>PO</w:t>
      </w:r>
      <w:r w:rsidR="00263FD1">
        <w:rPr>
          <w:rFonts w:ascii="Arial" w:eastAsia="Times New Roman" w:hAnsi="Arial" w:cs="Arial"/>
          <w:b/>
          <w:bCs/>
          <w:kern w:val="0"/>
          <w:sz w:val="36"/>
          <w:szCs w:val="36"/>
          <w:lang w:eastAsia="sl-SI"/>
          <w14:ligatures w14:val="none"/>
        </w:rPr>
        <w:t>SLOVANJE IN ORGANIZACIJA</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7B3C720F"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proofErr w:type="spellStart"/>
      <w:r w:rsidRPr="003A4E56">
        <w:rPr>
          <w:rFonts w:ascii="Arial" w:eastAsia="Times New Roman" w:hAnsi="Arial" w:cs="Arial"/>
          <w:b/>
          <w:bCs/>
          <w:kern w:val="0"/>
          <w:sz w:val="32"/>
          <w:szCs w:val="32"/>
          <w:lang w:eastAsia="sl-SI"/>
          <w14:ligatures w14:val="none"/>
        </w:rPr>
        <w:t>Avto</w:t>
      </w:r>
      <w:r w:rsidR="007A096B">
        <w:rPr>
          <w:rFonts w:ascii="Arial" w:eastAsia="Times New Roman" w:hAnsi="Arial" w:cs="Arial"/>
          <w:b/>
          <w:bCs/>
          <w:kern w:val="0"/>
          <w:sz w:val="32"/>
          <w:szCs w:val="32"/>
          <w:lang w:eastAsia="sl-SI"/>
          <w14:ligatures w14:val="none"/>
        </w:rPr>
        <w:t>serviser</w:t>
      </w:r>
      <w:proofErr w:type="spellEnd"/>
      <w:r w:rsidRPr="003A4E56">
        <w:rPr>
          <w:rFonts w:ascii="Arial" w:eastAsia="Times New Roman" w:hAnsi="Arial" w:cs="Arial"/>
          <w:b/>
          <w:bCs/>
          <w:kern w:val="0"/>
          <w:sz w:val="32"/>
          <w:szCs w:val="32"/>
          <w:lang w:eastAsia="sl-SI"/>
          <w14:ligatures w14:val="none"/>
        </w:rPr>
        <w:t xml:space="preserve"> </w:t>
      </w:r>
      <w:r w:rsidR="007A096B">
        <w:rPr>
          <w:rFonts w:ascii="Arial" w:eastAsia="Times New Roman" w:hAnsi="Arial" w:cs="Arial"/>
          <w:b/>
          <w:bCs/>
          <w:kern w:val="0"/>
          <w:sz w:val="32"/>
          <w:szCs w:val="32"/>
          <w:lang w:eastAsia="sl-SI"/>
          <w14:ligatures w14:val="none"/>
        </w:rPr>
        <w:t>3</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44F906CB"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16BEEE5" w14:textId="77777777" w:rsidR="0057418C" w:rsidRPr="0057418C" w:rsidRDefault="0057418C" w:rsidP="009A33CA">
      <w:pPr>
        <w:spacing w:after="200" w:line="276" w:lineRule="auto"/>
        <w:jc w:val="both"/>
        <w:rPr>
          <w:rFonts w:ascii="Times New Roman" w:eastAsia="Arial Narrow" w:hAnsi="Times New Roman" w:cs="Times New Roman"/>
          <w:kern w:val="0"/>
          <w14:ligatures w14:val="none"/>
        </w:rPr>
      </w:pP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1562B544" w14:textId="5C81501F" w:rsidR="009A33CA"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06D0A7A8" w14:textId="77777777" w:rsidR="009A33CA" w:rsidRPr="008B744B" w:rsidRDefault="009A33CA" w:rsidP="009A33CA">
      <w:pPr>
        <w:spacing w:line="259" w:lineRule="auto"/>
        <w:rPr>
          <w:rFonts w:ascii="Times New Roman" w:eastAsia="Arial Narrow" w:hAnsi="Times New Roman" w:cs="Times New Roman"/>
          <w:kern w:val="0"/>
          <w14:ligatures w14:val="none"/>
        </w:rPr>
      </w:pPr>
    </w:p>
    <w:p w14:paraId="1266D1DB" w14:textId="5A8272FB" w:rsidR="00263FD1" w:rsidRPr="00263FD1" w:rsidRDefault="003E6788" w:rsidP="00263FD1">
      <w:pPr>
        <w:spacing w:line="259" w:lineRule="auto"/>
        <w:rPr>
          <w:rFonts w:ascii="Calibri" w:eastAsia="Calibri" w:hAnsi="Calibri" w:cs="Times New Roman"/>
          <w:sz w:val="22"/>
          <w:szCs w:val="22"/>
        </w:rPr>
      </w:pPr>
      <w:r w:rsidRPr="003E6788">
        <w:rPr>
          <w:rFonts w:ascii="Times New Roman" w:eastAsia="Calibri" w:hAnsi="Times New Roman" w:cs="Times New Roman"/>
          <w:b/>
          <w:bCs/>
        </w:rPr>
        <w:t>Merila in načini ocenjevanja med šolskim letom</w:t>
      </w:r>
    </w:p>
    <w:p w14:paraId="0D8D7436" w14:textId="77777777" w:rsidR="00263FD1" w:rsidRPr="00263FD1" w:rsidRDefault="00263FD1" w:rsidP="00263FD1">
      <w:pPr>
        <w:spacing w:after="0" w:line="360" w:lineRule="auto"/>
        <w:jc w:val="both"/>
        <w:rPr>
          <w:rFonts w:ascii="Times New Roman" w:eastAsia="Calibri" w:hAnsi="Times New Roman" w:cs="Times New Roman"/>
        </w:rPr>
      </w:pPr>
      <w:r w:rsidRPr="00263FD1">
        <w:rPr>
          <w:rFonts w:ascii="Times New Roman" w:eastAsia="Calibri" w:hAnsi="Times New Roman" w:cs="Times New Roman"/>
        </w:rPr>
        <w:t>V posameznem ocenjevalnem obdobju je ena pisna ocena znanja. V celotnem šolskem letu pridobi dijak 1 ustno oceno in izdela projektno delo.</w:t>
      </w:r>
    </w:p>
    <w:p w14:paraId="330CBC31" w14:textId="77777777" w:rsidR="009A33CA" w:rsidRDefault="009A33CA" w:rsidP="009A33CA">
      <w:pPr>
        <w:spacing w:after="0" w:line="36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9A33CA">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9A33CA">
      <w:pPr>
        <w:suppressAutoHyphens/>
        <w:spacing w:after="0" w:line="240" w:lineRule="auto"/>
        <w:ind w:left="57" w:right="57"/>
        <w:rPr>
          <w:rFonts w:ascii="Times New Roman" w:eastAsia="Times New Roman" w:hAnsi="Times New Roman" w:cs="Times New Roman"/>
          <w:kern w:val="0"/>
          <w:lang w:eastAsia="sl-SI"/>
          <w14:ligatures w14:val="none"/>
        </w:rPr>
      </w:pPr>
    </w:p>
    <w:p w14:paraId="659915AE"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3CE1A7D3"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p>
    <w:p w14:paraId="37F02DE8" w14:textId="77777777" w:rsidR="009A33CA" w:rsidRDefault="009A33CA" w:rsidP="009A33CA">
      <w:pPr>
        <w:spacing w:after="0" w:line="360" w:lineRule="auto"/>
        <w:jc w:val="both"/>
        <w:rPr>
          <w:rFonts w:ascii="Times New Roman" w:eastAsia="Calibri" w:hAnsi="Times New Roman" w:cs="Times New Roman"/>
        </w:rPr>
      </w:pPr>
    </w:p>
    <w:p w14:paraId="2F1D3253" w14:textId="77777777" w:rsidR="003A4E56" w:rsidRDefault="003A4E56" w:rsidP="009A33CA">
      <w:pPr>
        <w:spacing w:after="0" w:line="360" w:lineRule="auto"/>
        <w:jc w:val="both"/>
        <w:rPr>
          <w:rFonts w:ascii="Times New Roman" w:eastAsia="Calibri" w:hAnsi="Times New Roman" w:cs="Times New Roman"/>
        </w:rPr>
      </w:pPr>
    </w:p>
    <w:p w14:paraId="0CB5B878" w14:textId="77777777" w:rsidR="003A4E56" w:rsidRDefault="003A4E56" w:rsidP="009A33CA">
      <w:pPr>
        <w:spacing w:after="0" w:line="360" w:lineRule="auto"/>
        <w:jc w:val="both"/>
        <w:rPr>
          <w:rFonts w:ascii="Times New Roman" w:eastAsia="Calibri" w:hAnsi="Times New Roman" w:cs="Times New Roman"/>
        </w:rPr>
      </w:pPr>
    </w:p>
    <w:p w14:paraId="141DF879" w14:textId="2DABFAF9" w:rsidR="009A33CA" w:rsidRPr="00E5658F" w:rsidRDefault="009A33CA" w:rsidP="009A33CA">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lastRenderedPageBreak/>
        <w:t>Kriterij pri pisnem ocenjevanju znanja</w:t>
      </w:r>
    </w:p>
    <w:p w14:paraId="5CD1EF9B" w14:textId="77777777" w:rsidR="009A33CA" w:rsidRPr="00E5658F" w:rsidRDefault="009A33CA" w:rsidP="009A33CA">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A33CA" w:rsidRPr="00E5658F" w14:paraId="6DE7ACCC" w14:textId="77777777" w:rsidTr="00850BA4">
        <w:trPr>
          <w:trHeight w:val="283"/>
          <w:jc w:val="center"/>
        </w:trPr>
        <w:tc>
          <w:tcPr>
            <w:tcW w:w="2835" w:type="dxa"/>
            <w:shd w:val="clear" w:color="auto" w:fill="D9D9D9"/>
            <w:vAlign w:val="center"/>
          </w:tcPr>
          <w:p w14:paraId="7CE1E93E"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01BDEADC"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9A33CA" w:rsidRPr="00E5658F" w14:paraId="17502537" w14:textId="77777777" w:rsidTr="00850BA4">
        <w:trPr>
          <w:trHeight w:val="283"/>
          <w:jc w:val="center"/>
        </w:trPr>
        <w:tc>
          <w:tcPr>
            <w:tcW w:w="2835" w:type="dxa"/>
            <w:shd w:val="clear" w:color="auto" w:fill="auto"/>
            <w:vAlign w:val="center"/>
          </w:tcPr>
          <w:p w14:paraId="6BDCF4C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6A6C7EA"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9A33CA" w:rsidRPr="00E5658F" w14:paraId="267D43E7" w14:textId="77777777" w:rsidTr="00850BA4">
        <w:trPr>
          <w:trHeight w:val="283"/>
          <w:jc w:val="center"/>
        </w:trPr>
        <w:tc>
          <w:tcPr>
            <w:tcW w:w="2835" w:type="dxa"/>
            <w:shd w:val="clear" w:color="auto" w:fill="auto"/>
            <w:vAlign w:val="center"/>
          </w:tcPr>
          <w:p w14:paraId="78B07436"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24673587"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9A33CA" w:rsidRPr="00E5658F" w14:paraId="4B73485A" w14:textId="77777777" w:rsidTr="00850BA4">
        <w:trPr>
          <w:trHeight w:val="283"/>
          <w:jc w:val="center"/>
        </w:trPr>
        <w:tc>
          <w:tcPr>
            <w:tcW w:w="2835" w:type="dxa"/>
            <w:shd w:val="clear" w:color="auto" w:fill="auto"/>
            <w:vAlign w:val="center"/>
          </w:tcPr>
          <w:p w14:paraId="2EA2AFD0" w14:textId="5B3B5D9F"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sidR="00263FD1">
              <w:rPr>
                <w:rFonts w:ascii="Arial" w:eastAsia="Times New Roman" w:hAnsi="Arial" w:cs="Arial"/>
                <w:kern w:val="0"/>
                <w:sz w:val="16"/>
                <w:szCs w:val="16"/>
                <w:lang w:eastAsia="sl-SI"/>
                <w14:ligatures w14:val="none"/>
              </w:rPr>
              <w:t>4</w:t>
            </w:r>
          </w:p>
        </w:tc>
        <w:tc>
          <w:tcPr>
            <w:tcW w:w="1984" w:type="dxa"/>
            <w:shd w:val="clear" w:color="auto" w:fill="auto"/>
            <w:vAlign w:val="center"/>
          </w:tcPr>
          <w:p w14:paraId="323F8F90"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9A33CA" w:rsidRPr="00E5658F" w14:paraId="16CDE640" w14:textId="77777777" w:rsidTr="00850BA4">
        <w:trPr>
          <w:trHeight w:val="283"/>
          <w:jc w:val="center"/>
        </w:trPr>
        <w:tc>
          <w:tcPr>
            <w:tcW w:w="2835" w:type="dxa"/>
            <w:shd w:val="clear" w:color="auto" w:fill="auto"/>
            <w:vAlign w:val="center"/>
          </w:tcPr>
          <w:p w14:paraId="20AB71A6" w14:textId="4582F46A"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sidR="00263FD1">
              <w:rPr>
                <w:rFonts w:ascii="Arial" w:eastAsia="Times New Roman" w:hAnsi="Arial" w:cs="Arial"/>
                <w:kern w:val="0"/>
                <w:sz w:val="16"/>
                <w:szCs w:val="16"/>
                <w:lang w:eastAsia="sl-SI"/>
                <w14:ligatures w14:val="none"/>
              </w:rPr>
              <w:t>5</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6C33B5AF"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9A33CA" w:rsidRPr="00E5658F" w14:paraId="20BC2BD2" w14:textId="77777777" w:rsidTr="00850BA4">
        <w:trPr>
          <w:trHeight w:val="283"/>
          <w:jc w:val="center"/>
        </w:trPr>
        <w:tc>
          <w:tcPr>
            <w:tcW w:w="2835" w:type="dxa"/>
            <w:shd w:val="clear" w:color="auto" w:fill="auto"/>
            <w:vAlign w:val="center"/>
          </w:tcPr>
          <w:p w14:paraId="7406D979"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45D1E7F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DE9E942" w14:textId="77777777" w:rsidR="009A33CA" w:rsidRPr="008B744B" w:rsidRDefault="009A33CA" w:rsidP="009A33CA">
      <w:pPr>
        <w:spacing w:line="259" w:lineRule="auto"/>
        <w:rPr>
          <w:rFonts w:ascii="Times New Roman" w:hAnsi="Times New Roman" w:cs="Times New Roman"/>
        </w:rPr>
      </w:pPr>
    </w:p>
    <w:p w14:paraId="41A67E3D" w14:textId="77777777" w:rsidR="009A33CA" w:rsidRDefault="009A33CA" w:rsidP="009A33CA">
      <w:pPr>
        <w:spacing w:after="0" w:line="36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0" w:name="_Hlk181173460"/>
      <w:r w:rsidRPr="003A4E56">
        <w:rPr>
          <w:rFonts w:ascii="Times New Roman" w:eastAsia="Calibri" w:hAnsi="Times New Roman" w:cs="Times New Roman"/>
        </w:rPr>
        <w:t>test odvzame in se ga oceni z nezadostno oceno ali se mu izreče kak vzgojni ukrep</w:t>
      </w:r>
      <w:bookmarkEnd w:id="0"/>
      <w:r w:rsidRPr="003A4E56">
        <w:rPr>
          <w:rFonts w:ascii="Times New Roman" w:eastAsia="Calibri" w:hAnsi="Times New Roman" w:cs="Times New Roman"/>
        </w:rPr>
        <w:t>.</w:t>
      </w:r>
    </w:p>
    <w:p w14:paraId="6E02573A" w14:textId="77777777" w:rsidR="003A4E56" w:rsidRPr="003A4E56" w:rsidRDefault="003A4E56" w:rsidP="009A33CA">
      <w:pPr>
        <w:spacing w:after="0" w:line="360" w:lineRule="auto"/>
        <w:jc w:val="both"/>
        <w:rPr>
          <w:rFonts w:ascii="Times New Roman" w:eastAsia="Calibri" w:hAnsi="Times New Roman" w:cs="Times New Roman"/>
        </w:rPr>
      </w:pPr>
    </w:p>
    <w:p w14:paraId="2B45CE57" w14:textId="77777777" w:rsidR="009A33CA" w:rsidRDefault="009A33CA" w:rsidP="009A33CA">
      <w:pPr>
        <w:spacing w:after="0" w:line="36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3009B3D3" w14:textId="77777777" w:rsidR="009A33CA" w:rsidRPr="00991A6C" w:rsidRDefault="009A33C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2529E" w:rsidRPr="00A2529E" w14:paraId="771682A3"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595F4"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nezadostno (1)</w:t>
            </w:r>
          </w:p>
        </w:tc>
      </w:tr>
      <w:tr w:rsidR="00A2529E" w:rsidRPr="00A2529E" w14:paraId="0425A8D8" w14:textId="77777777" w:rsidTr="00C0363F">
        <w:tc>
          <w:tcPr>
            <w:tcW w:w="9210" w:type="dxa"/>
            <w:tcBorders>
              <w:top w:val="single" w:sz="4" w:space="0" w:color="auto"/>
              <w:left w:val="single" w:sz="4" w:space="0" w:color="auto"/>
              <w:bottom w:val="single" w:sz="4" w:space="0" w:color="auto"/>
              <w:right w:val="single" w:sz="4" w:space="0" w:color="auto"/>
            </w:tcBorders>
          </w:tcPr>
          <w:p w14:paraId="359E8E9E"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Pozna samo drobce učne snovi, zamenjuje pojme, obnavlja snov povsem zmedeno, ali pa ne zadene bistva posameznih pojmov.</w:t>
            </w:r>
          </w:p>
          <w:p w14:paraId="1ED2105A"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Izraža se zelo slabo.</w:t>
            </w:r>
          </w:p>
          <w:p w14:paraId="7BCA1513"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Pogost odgovor na vprašanje je: ne znam, se ne spomnim, me ni bilo, ne vem, …</w:t>
            </w:r>
          </w:p>
          <w:p w14:paraId="552092FD"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Večino nalog ni sposoben reševati samostojno.</w:t>
            </w:r>
          </w:p>
          <w:p w14:paraId="5DB3E4E7"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Učiteljeve pomoči ne zna izkoristiti.</w:t>
            </w:r>
          </w:p>
          <w:p w14:paraId="59614875" w14:textId="77777777" w:rsidR="00A2529E" w:rsidRPr="00A2529E" w:rsidRDefault="00A2529E" w:rsidP="00A2529E">
            <w:pPr>
              <w:numPr>
                <w:ilvl w:val="0"/>
                <w:numId w:val="1"/>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Pogosto odgovora na zastavljeno vprašanje sploh ni moč dobiti.</w:t>
            </w:r>
          </w:p>
        </w:tc>
      </w:tr>
      <w:tr w:rsidR="00A2529E" w:rsidRPr="00A2529E" w14:paraId="100B7D79"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CB0F02"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zadostno (2)</w:t>
            </w:r>
          </w:p>
        </w:tc>
      </w:tr>
      <w:tr w:rsidR="00A2529E" w:rsidRPr="00A2529E" w14:paraId="4CD13723" w14:textId="77777777" w:rsidTr="00C0363F">
        <w:tc>
          <w:tcPr>
            <w:tcW w:w="9210" w:type="dxa"/>
            <w:tcBorders>
              <w:top w:val="single" w:sz="4" w:space="0" w:color="auto"/>
              <w:left w:val="single" w:sz="4" w:space="0" w:color="auto"/>
              <w:bottom w:val="single" w:sz="4" w:space="0" w:color="auto"/>
              <w:right w:val="single" w:sz="4" w:space="0" w:color="auto"/>
            </w:tcBorders>
          </w:tcPr>
          <w:p w14:paraId="23D931D9" w14:textId="42BCC730" w:rsidR="00A2529E" w:rsidRPr="00A2529E" w:rsidRDefault="002669D5" w:rsidP="00A2529E">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00A2529E" w:rsidRPr="00A2529E">
              <w:rPr>
                <w:rFonts w:ascii="Times New Roman" w:eastAsia="Calibri" w:hAnsi="Times New Roman" w:cs="Times New Roman"/>
              </w:rPr>
              <w:t>nanja je skop</w:t>
            </w:r>
            <w:r>
              <w:rPr>
                <w:rFonts w:ascii="Times New Roman" w:eastAsia="Calibri" w:hAnsi="Times New Roman" w:cs="Times New Roman"/>
              </w:rPr>
              <w:t>o</w:t>
            </w:r>
            <w:r w:rsidR="00A2529E" w:rsidRPr="00A2529E">
              <w:rPr>
                <w:rFonts w:ascii="Times New Roman" w:eastAsia="Calibri" w:hAnsi="Times New Roman" w:cs="Times New Roman"/>
              </w:rPr>
              <w:t xml:space="preserve"> in revn</w:t>
            </w:r>
            <w:r>
              <w:rPr>
                <w:rFonts w:ascii="Times New Roman" w:eastAsia="Calibri" w:hAnsi="Times New Roman" w:cs="Times New Roman"/>
              </w:rPr>
              <w:t>o</w:t>
            </w:r>
            <w:r w:rsidR="00A2529E" w:rsidRPr="00A2529E">
              <w:rPr>
                <w:rFonts w:ascii="Times New Roman" w:eastAsia="Calibri" w:hAnsi="Times New Roman" w:cs="Times New Roman"/>
              </w:rPr>
              <w:t>, vendar vsebuje še bistvene elemente, na katerih je mogoče graditi pri dijaku nadaljnje znanje.</w:t>
            </w:r>
          </w:p>
          <w:p w14:paraId="5E5A0FB9"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Pravil in obrazcev samostojno ne zna navesti, ob učiteljevi pomoči pa zna ugotoviti, ali spada v kontekst ali ne.</w:t>
            </w:r>
          </w:p>
          <w:p w14:paraId="401A0765"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Izraža se pomanjkljivo, misli so nepovezane.</w:t>
            </w:r>
          </w:p>
          <w:p w14:paraId="419A89B4"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Najraje odgovarja z: DA ali NE.</w:t>
            </w:r>
          </w:p>
          <w:p w14:paraId="60A19A53"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Pri reševanju nalog se mu pojavlja dosti napak.</w:t>
            </w:r>
          </w:p>
          <w:p w14:paraId="32AA5D7C" w14:textId="77777777" w:rsidR="00A2529E" w:rsidRPr="00A2529E" w:rsidRDefault="00A2529E" w:rsidP="00A2529E">
            <w:pPr>
              <w:numPr>
                <w:ilvl w:val="0"/>
                <w:numId w:val="2"/>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Učiteljevo pomoč zna izkoristiti le deloma, saj snovi ne razume v celoti.</w:t>
            </w:r>
          </w:p>
        </w:tc>
      </w:tr>
      <w:tr w:rsidR="00A2529E" w:rsidRPr="00A2529E" w14:paraId="6EF8E232"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D126F"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dobro (3)</w:t>
            </w:r>
          </w:p>
        </w:tc>
      </w:tr>
      <w:tr w:rsidR="00A2529E" w:rsidRPr="00A2529E" w14:paraId="648BF9DE" w14:textId="77777777" w:rsidTr="00C0363F">
        <w:tc>
          <w:tcPr>
            <w:tcW w:w="9210" w:type="dxa"/>
            <w:tcBorders>
              <w:top w:val="single" w:sz="4" w:space="0" w:color="auto"/>
              <w:left w:val="single" w:sz="4" w:space="0" w:color="auto"/>
              <w:bottom w:val="single" w:sz="4" w:space="0" w:color="auto"/>
              <w:right w:val="single" w:sz="4" w:space="0" w:color="auto"/>
            </w:tcBorders>
          </w:tcPr>
          <w:p w14:paraId="5D0A8901" w14:textId="0A2416F8" w:rsidR="00A2529E" w:rsidRPr="00A2529E" w:rsidRDefault="002669D5" w:rsidP="00A2529E">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00A2529E" w:rsidRPr="00A2529E">
              <w:rPr>
                <w:rFonts w:ascii="Times New Roman" w:eastAsia="Calibri" w:hAnsi="Times New Roman" w:cs="Times New Roman"/>
              </w:rPr>
              <w:t>nanj</w:t>
            </w:r>
            <w:r>
              <w:rPr>
                <w:rFonts w:ascii="Times New Roman" w:eastAsia="Calibri" w:hAnsi="Times New Roman" w:cs="Times New Roman"/>
              </w:rPr>
              <w:t>e</w:t>
            </w:r>
            <w:r w:rsidR="00A2529E" w:rsidRPr="00A2529E">
              <w:rPr>
                <w:rFonts w:ascii="Times New Roman" w:eastAsia="Calibri" w:hAnsi="Times New Roman" w:cs="Times New Roman"/>
              </w:rPr>
              <w:t xml:space="preserve"> je solidn</w:t>
            </w:r>
            <w:r>
              <w:rPr>
                <w:rFonts w:ascii="Times New Roman" w:eastAsia="Calibri" w:hAnsi="Times New Roman" w:cs="Times New Roman"/>
              </w:rPr>
              <w:t>o</w:t>
            </w:r>
            <w:r w:rsidR="00A2529E" w:rsidRPr="00A2529E">
              <w:rPr>
                <w:rFonts w:ascii="Times New Roman" w:eastAsia="Calibri" w:hAnsi="Times New Roman" w:cs="Times New Roman"/>
              </w:rPr>
              <w:t xml:space="preserve"> in vključuje razumevanje snovi, vendar brez posebne globine in podrobnosti.</w:t>
            </w:r>
          </w:p>
          <w:p w14:paraId="7836DA7B"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V znanju se pojavljajo vrzeli.</w:t>
            </w:r>
          </w:p>
          <w:p w14:paraId="6B6888D5"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lastRenderedPageBreak/>
              <w:t>Pravila, definicije in obrazce samostojno napiše, vendar ne pozna bistva.</w:t>
            </w:r>
          </w:p>
          <w:p w14:paraId="24563FCD"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Izraža se dobro. Odgovori na vprašanja so kratki.</w:t>
            </w:r>
          </w:p>
          <w:p w14:paraId="1BDA6F05"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Naloge samostojno rešuje, pojavljajo se napake, ki so standardne pri takšnem razumevanju učne snovi.</w:t>
            </w:r>
          </w:p>
          <w:p w14:paraId="25E1DA9A" w14:textId="77777777" w:rsidR="00A2529E" w:rsidRPr="00A2529E" w:rsidRDefault="00A2529E" w:rsidP="00A2529E">
            <w:pPr>
              <w:numPr>
                <w:ilvl w:val="0"/>
                <w:numId w:val="3"/>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Učiteljevo pomoč zna izkoristiti.</w:t>
            </w:r>
          </w:p>
        </w:tc>
      </w:tr>
      <w:tr w:rsidR="00A2529E" w:rsidRPr="00A2529E" w14:paraId="681A9A03"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DB521"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lastRenderedPageBreak/>
              <w:t>Ocena: prav dobro (4)</w:t>
            </w:r>
          </w:p>
        </w:tc>
      </w:tr>
      <w:tr w:rsidR="00A2529E" w:rsidRPr="00A2529E" w14:paraId="0E5A0944" w14:textId="77777777" w:rsidTr="00C0363F">
        <w:tc>
          <w:tcPr>
            <w:tcW w:w="9210" w:type="dxa"/>
            <w:tcBorders>
              <w:top w:val="single" w:sz="4" w:space="0" w:color="auto"/>
              <w:left w:val="single" w:sz="4" w:space="0" w:color="auto"/>
              <w:bottom w:val="single" w:sz="4" w:space="0" w:color="auto"/>
              <w:right w:val="single" w:sz="4" w:space="0" w:color="auto"/>
            </w:tcBorders>
          </w:tcPr>
          <w:p w14:paraId="5F935BED"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Reprodukcija znanja zajema točno dojemanje bistva pojmov.</w:t>
            </w:r>
          </w:p>
          <w:p w14:paraId="333A7016"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Znanje ima utrjeno, brez vrzeli.</w:t>
            </w:r>
          </w:p>
          <w:p w14:paraId="63EABF6D"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Pri izražanju je samostojen.</w:t>
            </w:r>
          </w:p>
          <w:p w14:paraId="3FBEA4B8"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Pravila, definicije in obrazce samostojno napiše, in pozna tudi njihov pomen.</w:t>
            </w:r>
          </w:p>
          <w:p w14:paraId="0FC204CF" w14:textId="77777777" w:rsidR="00A2529E" w:rsidRPr="00A2529E" w:rsidRDefault="00A2529E" w:rsidP="00A2529E">
            <w:pPr>
              <w:numPr>
                <w:ilvl w:val="0"/>
                <w:numId w:val="4"/>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Napake, ki se pojavljajo pri nalogah so redke.</w:t>
            </w:r>
          </w:p>
          <w:p w14:paraId="213F2423" w14:textId="77777777" w:rsidR="00A2529E" w:rsidRPr="00A2529E" w:rsidRDefault="00A2529E" w:rsidP="00A2529E">
            <w:pPr>
              <w:numPr>
                <w:ilvl w:val="0"/>
                <w:numId w:val="4"/>
              </w:numPr>
              <w:spacing w:after="0" w:line="240" w:lineRule="auto"/>
              <w:jc w:val="both"/>
              <w:rPr>
                <w:rFonts w:ascii="Times New Roman" w:eastAsia="Calibri" w:hAnsi="Times New Roman" w:cs="Times New Roman"/>
                <w:b/>
                <w:bCs/>
              </w:rPr>
            </w:pPr>
            <w:r w:rsidRPr="00A2529E">
              <w:rPr>
                <w:rFonts w:ascii="Times New Roman" w:eastAsia="Calibri" w:hAnsi="Times New Roman" w:cs="Times New Roman"/>
              </w:rPr>
              <w:t>Učiteljeva pomoč mu ni potrebna. Uporabi jo samo zato, da se bolje prilagodi njegovim zahtevam.</w:t>
            </w:r>
          </w:p>
        </w:tc>
      </w:tr>
      <w:tr w:rsidR="00A2529E" w:rsidRPr="00A2529E" w14:paraId="4DEB8BDD" w14:textId="77777777" w:rsidTr="00A2529E">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2322C" w14:textId="77777777" w:rsidR="00A2529E" w:rsidRPr="00A2529E" w:rsidRDefault="00A2529E" w:rsidP="00A2529E">
            <w:pPr>
              <w:spacing w:line="259" w:lineRule="auto"/>
              <w:jc w:val="center"/>
              <w:rPr>
                <w:rFonts w:ascii="Times New Roman" w:eastAsia="Calibri" w:hAnsi="Times New Roman" w:cs="Times New Roman"/>
              </w:rPr>
            </w:pPr>
            <w:r w:rsidRPr="00A2529E">
              <w:rPr>
                <w:rFonts w:ascii="Times New Roman" w:eastAsia="Calibri" w:hAnsi="Times New Roman" w:cs="Times New Roman"/>
                <w:b/>
                <w:bCs/>
              </w:rPr>
              <w:t>Ocena: odlično (5)</w:t>
            </w:r>
          </w:p>
        </w:tc>
      </w:tr>
      <w:tr w:rsidR="00A2529E" w:rsidRPr="00A2529E" w14:paraId="463E8046" w14:textId="77777777" w:rsidTr="00C0363F">
        <w:trPr>
          <w:trHeight w:val="1516"/>
        </w:trPr>
        <w:tc>
          <w:tcPr>
            <w:tcW w:w="9210" w:type="dxa"/>
            <w:tcBorders>
              <w:top w:val="single" w:sz="4" w:space="0" w:color="auto"/>
              <w:left w:val="single" w:sz="4" w:space="0" w:color="auto"/>
              <w:bottom w:val="single" w:sz="4" w:space="0" w:color="auto"/>
              <w:right w:val="single" w:sz="4" w:space="0" w:color="auto"/>
            </w:tcBorders>
          </w:tcPr>
          <w:p w14:paraId="60617ADE" w14:textId="77777777" w:rsidR="00A2529E" w:rsidRPr="00A2529E" w:rsidRDefault="00A2529E" w:rsidP="00A2529E">
            <w:pPr>
              <w:numPr>
                <w:ilvl w:val="0"/>
                <w:numId w:val="5"/>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Reprodukcija znanja je zelo jasna in jo je mogoče prekinjati z dodatnimi vprašanji, pri tem pa se dijak ne zmede.</w:t>
            </w:r>
          </w:p>
          <w:p w14:paraId="16B391D5" w14:textId="77777777" w:rsidR="00A2529E" w:rsidRPr="00A2529E" w:rsidRDefault="00A2529E" w:rsidP="00A2529E">
            <w:pPr>
              <w:numPr>
                <w:ilvl w:val="0"/>
                <w:numId w:val="6"/>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Pri izražanju izkazuje samostojnost in se sproti popravlja.</w:t>
            </w:r>
          </w:p>
          <w:p w14:paraId="01EE6389" w14:textId="77777777" w:rsidR="00A2529E" w:rsidRPr="00A2529E" w:rsidRDefault="00A2529E" w:rsidP="00A2529E">
            <w:pPr>
              <w:numPr>
                <w:ilvl w:val="0"/>
                <w:numId w:val="6"/>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Napake, ki se pojavljajo tudi pri zahtevnejših nalogah so zanemarljive.</w:t>
            </w:r>
          </w:p>
          <w:p w14:paraId="316D395D" w14:textId="77777777" w:rsidR="00A2529E" w:rsidRPr="00A2529E" w:rsidRDefault="00A2529E" w:rsidP="00A2529E">
            <w:pPr>
              <w:numPr>
                <w:ilvl w:val="0"/>
                <w:numId w:val="6"/>
              </w:numPr>
              <w:spacing w:after="0" w:line="240" w:lineRule="auto"/>
              <w:jc w:val="both"/>
              <w:rPr>
                <w:rFonts w:ascii="Times New Roman" w:eastAsia="Calibri" w:hAnsi="Times New Roman" w:cs="Times New Roman"/>
              </w:rPr>
            </w:pPr>
            <w:r w:rsidRPr="00A2529E">
              <w:rPr>
                <w:rFonts w:ascii="Times New Roman" w:eastAsia="Calibri" w:hAnsi="Times New Roman" w:cs="Times New Roman"/>
              </w:rPr>
              <w:t>Učiteljeve pomoči 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79E49677" w14:textId="415BACE7" w:rsidR="009A33CA" w:rsidRPr="0057418C"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57418C" w:rsidRPr="0057418C" w14:paraId="465D37D1" w14:textId="77777777" w:rsidTr="00C0363F">
        <w:trPr>
          <w:trHeight w:hRule="exact" w:val="612"/>
          <w:tblHeader/>
          <w:jc w:val="center"/>
        </w:trPr>
        <w:tc>
          <w:tcPr>
            <w:tcW w:w="1413" w:type="dxa"/>
            <w:shd w:val="clear" w:color="auto" w:fill="E0E0E0"/>
            <w:vAlign w:val="center"/>
          </w:tcPr>
          <w:p w14:paraId="7170BAB1" w14:textId="77777777" w:rsidR="0057418C" w:rsidRPr="0057418C" w:rsidRDefault="0057418C" w:rsidP="0057418C">
            <w:pPr>
              <w:tabs>
                <w:tab w:val="left" w:pos="6840"/>
              </w:tabs>
              <w:spacing w:line="259" w:lineRule="auto"/>
              <w:jc w:val="center"/>
              <w:rPr>
                <w:rFonts w:ascii="Times New Roman" w:eastAsia="Calibri" w:hAnsi="Times New Roman" w:cs="Times New Roman"/>
                <w:b/>
                <w:smallCaps/>
                <w:sz w:val="18"/>
                <w:szCs w:val="18"/>
              </w:rPr>
            </w:pPr>
            <w:r w:rsidRPr="0057418C">
              <w:rPr>
                <w:rFonts w:ascii="Times New Roman" w:eastAsia="Calibri" w:hAnsi="Times New Roman" w:cs="Times New Roman"/>
                <w:b/>
                <w:smallCaps/>
                <w:sz w:val="18"/>
                <w:szCs w:val="18"/>
              </w:rPr>
              <w:t>Učni sklop</w:t>
            </w:r>
          </w:p>
        </w:tc>
        <w:tc>
          <w:tcPr>
            <w:tcW w:w="6237" w:type="dxa"/>
            <w:shd w:val="clear" w:color="auto" w:fill="E0E0E0"/>
            <w:vAlign w:val="center"/>
          </w:tcPr>
          <w:p w14:paraId="0CB70B8B" w14:textId="77777777" w:rsidR="0057418C" w:rsidRPr="0057418C" w:rsidRDefault="0057418C" w:rsidP="0057418C">
            <w:pPr>
              <w:tabs>
                <w:tab w:val="left" w:pos="6840"/>
              </w:tabs>
              <w:spacing w:line="259" w:lineRule="auto"/>
              <w:jc w:val="center"/>
              <w:rPr>
                <w:rFonts w:ascii="Times New Roman" w:eastAsia="Calibri" w:hAnsi="Times New Roman" w:cs="Times New Roman"/>
                <w:b/>
                <w:smallCaps/>
                <w:sz w:val="18"/>
                <w:szCs w:val="18"/>
              </w:rPr>
            </w:pPr>
            <w:r w:rsidRPr="0057418C">
              <w:rPr>
                <w:rFonts w:ascii="Times New Roman" w:eastAsia="Calibri" w:hAnsi="Times New Roman" w:cs="Times New Roman"/>
                <w:b/>
                <w:smallCaps/>
                <w:sz w:val="18"/>
                <w:szCs w:val="18"/>
              </w:rPr>
              <w:t>Minimalni standard znanj</w:t>
            </w:r>
          </w:p>
        </w:tc>
        <w:tc>
          <w:tcPr>
            <w:tcW w:w="1693" w:type="dxa"/>
            <w:shd w:val="clear" w:color="auto" w:fill="E0E0E0"/>
            <w:vAlign w:val="center"/>
          </w:tcPr>
          <w:p w14:paraId="6542950E" w14:textId="77777777" w:rsidR="0057418C" w:rsidRPr="0057418C" w:rsidRDefault="0057418C" w:rsidP="0057418C">
            <w:pPr>
              <w:tabs>
                <w:tab w:val="left" w:pos="6840"/>
              </w:tabs>
              <w:spacing w:line="259" w:lineRule="auto"/>
              <w:jc w:val="center"/>
              <w:rPr>
                <w:rFonts w:ascii="Times New Roman" w:eastAsia="Calibri" w:hAnsi="Times New Roman" w:cs="Times New Roman"/>
                <w:b/>
                <w:smallCaps/>
                <w:sz w:val="18"/>
                <w:szCs w:val="18"/>
              </w:rPr>
            </w:pPr>
            <w:r w:rsidRPr="0057418C">
              <w:rPr>
                <w:rFonts w:ascii="Times New Roman" w:eastAsia="Calibri" w:hAnsi="Times New Roman" w:cs="Times New Roman"/>
                <w:b/>
                <w:smallCaps/>
                <w:sz w:val="18"/>
                <w:szCs w:val="18"/>
              </w:rPr>
              <w:t>Način ocenjevanja</w:t>
            </w:r>
          </w:p>
        </w:tc>
      </w:tr>
      <w:tr w:rsidR="0057418C" w:rsidRPr="0057418C" w14:paraId="670C60D0" w14:textId="77777777" w:rsidTr="00C0363F">
        <w:trPr>
          <w:jc w:val="center"/>
        </w:trPr>
        <w:tc>
          <w:tcPr>
            <w:tcW w:w="1413" w:type="dxa"/>
            <w:vAlign w:val="center"/>
          </w:tcPr>
          <w:p w14:paraId="01331ED4"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Podjetnost in podjetništvo</w:t>
            </w:r>
          </w:p>
        </w:tc>
        <w:tc>
          <w:tcPr>
            <w:tcW w:w="6237" w:type="dxa"/>
            <w:vAlign w:val="center"/>
          </w:tcPr>
          <w:p w14:paraId="21324C96"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Zna našteti proizvodna in storitvena podjetja.</w:t>
            </w:r>
          </w:p>
          <w:p w14:paraId="21B0D85C"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pravne oblike podjetij.</w:t>
            </w:r>
          </w:p>
          <w:p w14:paraId="1868F370"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vsaj dve tehniki ustvarjalnega mišljenja.</w:t>
            </w:r>
          </w:p>
          <w:p w14:paraId="0D4FDFC0" w14:textId="77777777" w:rsidR="0057418C" w:rsidRPr="0057418C" w:rsidRDefault="0057418C" w:rsidP="0057418C">
            <w:pPr>
              <w:numPr>
                <w:ilvl w:val="0"/>
                <w:numId w:val="20"/>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razliko med idejo in priložnostjo.</w:t>
            </w:r>
          </w:p>
          <w:p w14:paraId="4C479297" w14:textId="77777777" w:rsidR="0057418C" w:rsidRPr="0057418C" w:rsidRDefault="0057418C" w:rsidP="0057418C">
            <w:pPr>
              <w:numPr>
                <w:ilvl w:val="0"/>
                <w:numId w:val="20"/>
              </w:numPr>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poslovni načrt in se zaveda pomena predstavitve.</w:t>
            </w:r>
          </w:p>
        </w:tc>
        <w:tc>
          <w:tcPr>
            <w:tcW w:w="1693" w:type="dxa"/>
            <w:vAlign w:val="center"/>
          </w:tcPr>
          <w:p w14:paraId="70CF9823"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Pisno in/ali ustno in/ali projektno delo</w:t>
            </w:r>
          </w:p>
        </w:tc>
      </w:tr>
      <w:tr w:rsidR="0057418C" w:rsidRPr="0057418C" w14:paraId="6BEAB8FB" w14:textId="77777777" w:rsidTr="00C0363F">
        <w:trPr>
          <w:jc w:val="center"/>
        </w:trPr>
        <w:tc>
          <w:tcPr>
            <w:tcW w:w="1413" w:type="dxa"/>
            <w:vAlign w:val="center"/>
          </w:tcPr>
          <w:p w14:paraId="60EAED31"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Temeljni pojmi gospodarjenja z načrtovanjem potrebnih dejavnosti za uspešen posel</w:t>
            </w:r>
          </w:p>
        </w:tc>
        <w:tc>
          <w:tcPr>
            <w:tcW w:w="6237" w:type="dxa"/>
            <w:vAlign w:val="center"/>
          </w:tcPr>
          <w:p w14:paraId="2F9A64A4"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temeljne ekonomske pojme.</w:t>
            </w:r>
          </w:p>
          <w:p w14:paraId="5113BA60"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pomen organizacije za uspešnost podjetja.</w:t>
            </w:r>
          </w:p>
          <w:p w14:paraId="7CE1C3B2"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osnovne organizacijske oblike.</w:t>
            </w:r>
          </w:p>
          <w:p w14:paraId="7C1D8729"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Loči individualno, skupinsko in timsko delo.</w:t>
            </w:r>
          </w:p>
          <w:p w14:paraId="13D727B5"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CEOKA.</w:t>
            </w:r>
          </w:p>
          <w:p w14:paraId="401B0F50" w14:textId="77777777" w:rsidR="0057418C" w:rsidRPr="0057418C" w:rsidRDefault="0057418C" w:rsidP="0057418C">
            <w:pPr>
              <w:numPr>
                <w:ilvl w:val="0"/>
                <w:numId w:val="21"/>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trg, konkurenco, stroške in ceno.</w:t>
            </w:r>
          </w:p>
          <w:p w14:paraId="6927519E" w14:textId="77777777" w:rsidR="0057418C" w:rsidRPr="0057418C" w:rsidRDefault="0057418C" w:rsidP="0057418C">
            <w:pPr>
              <w:numPr>
                <w:ilvl w:val="0"/>
                <w:numId w:val="21"/>
              </w:numPr>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Zna oblikovati ceno enostavnega izdelka.</w:t>
            </w:r>
          </w:p>
        </w:tc>
        <w:tc>
          <w:tcPr>
            <w:tcW w:w="1693" w:type="dxa"/>
            <w:vAlign w:val="center"/>
          </w:tcPr>
          <w:p w14:paraId="24730745"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Pisno in/ali ustno in/ali projektno delo</w:t>
            </w:r>
          </w:p>
        </w:tc>
      </w:tr>
      <w:tr w:rsidR="0057418C" w:rsidRPr="0057418C" w14:paraId="7991EB8C" w14:textId="77777777" w:rsidTr="00C0363F">
        <w:trPr>
          <w:jc w:val="center"/>
        </w:trPr>
        <w:tc>
          <w:tcPr>
            <w:tcW w:w="1413" w:type="dxa"/>
            <w:vAlign w:val="center"/>
          </w:tcPr>
          <w:p w14:paraId="26C76A00"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Uresničitev začrtane dejavnosti</w:t>
            </w:r>
          </w:p>
        </w:tc>
        <w:tc>
          <w:tcPr>
            <w:tcW w:w="6237" w:type="dxa"/>
            <w:vAlign w:val="center"/>
          </w:tcPr>
          <w:p w14:paraId="4B3A3C5E"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pomen dobre ideje v lastnem P.N.</w:t>
            </w:r>
          </w:p>
          <w:p w14:paraId="142ACF19"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Predstavi bistvene točke poslovnega načrta.</w:t>
            </w:r>
          </w:p>
          <w:p w14:paraId="4957A99B"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Izdela in predstavi poslovni načrt.</w:t>
            </w:r>
          </w:p>
          <w:p w14:paraId="431269A3"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koristnost pozitivnega poslovnega komuniciranja in sporazumevanja.</w:t>
            </w:r>
          </w:p>
          <w:p w14:paraId="346B733F"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Razume, kaj je potrebno za poznavanje samega sebe.</w:t>
            </w:r>
          </w:p>
          <w:p w14:paraId="19311A58" w14:textId="77777777" w:rsidR="0057418C" w:rsidRPr="0057418C" w:rsidRDefault="0057418C" w:rsidP="0057418C">
            <w:pPr>
              <w:numPr>
                <w:ilvl w:val="0"/>
                <w:numId w:val="22"/>
              </w:numPr>
              <w:tabs>
                <w:tab w:val="left" w:pos="6840"/>
              </w:tabs>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Pozna bonton.</w:t>
            </w:r>
          </w:p>
          <w:p w14:paraId="0BCC6F60" w14:textId="77777777" w:rsidR="0057418C" w:rsidRPr="0057418C" w:rsidRDefault="0057418C" w:rsidP="0057418C">
            <w:pPr>
              <w:numPr>
                <w:ilvl w:val="0"/>
                <w:numId w:val="22"/>
              </w:numPr>
              <w:spacing w:after="0" w:line="240"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Zna razložiti sestavine, ki predstavljajo kulturo organizacije.</w:t>
            </w:r>
          </w:p>
        </w:tc>
        <w:tc>
          <w:tcPr>
            <w:tcW w:w="1693" w:type="dxa"/>
            <w:vAlign w:val="center"/>
          </w:tcPr>
          <w:p w14:paraId="3CD95B57" w14:textId="77777777" w:rsidR="0057418C" w:rsidRPr="0057418C" w:rsidRDefault="0057418C" w:rsidP="0057418C">
            <w:pPr>
              <w:tabs>
                <w:tab w:val="left" w:pos="6840"/>
              </w:tabs>
              <w:spacing w:line="259" w:lineRule="auto"/>
              <w:rPr>
                <w:rFonts w:ascii="Times New Roman" w:eastAsia="Calibri" w:hAnsi="Times New Roman" w:cs="Times New Roman"/>
                <w:sz w:val="18"/>
                <w:szCs w:val="18"/>
              </w:rPr>
            </w:pPr>
            <w:r w:rsidRPr="0057418C">
              <w:rPr>
                <w:rFonts w:ascii="Times New Roman" w:eastAsia="Calibri" w:hAnsi="Times New Roman" w:cs="Times New Roman"/>
                <w:sz w:val="18"/>
                <w:szCs w:val="18"/>
              </w:rPr>
              <w:t>Pisno in/ali ustno in/ali projektno delo</w:t>
            </w:r>
          </w:p>
        </w:tc>
      </w:tr>
    </w:tbl>
    <w:p w14:paraId="557854D9" w14:textId="77777777" w:rsidR="003E6788" w:rsidRPr="00965F68" w:rsidRDefault="003E6788" w:rsidP="009A33CA">
      <w:pPr>
        <w:spacing w:line="259" w:lineRule="auto"/>
        <w:rPr>
          <w:rFonts w:ascii="Times New Roman" w:hAnsi="Times New Roman" w:cs="Times New Roman"/>
        </w:rPr>
      </w:pPr>
    </w:p>
    <w:p w14:paraId="24A03021" w14:textId="5242F238" w:rsidR="009A33CA" w:rsidRPr="0057418C" w:rsidRDefault="0057418C" w:rsidP="0057418C">
      <w:pPr>
        <w:spacing w:after="0" w:line="360" w:lineRule="auto"/>
        <w:jc w:val="both"/>
        <w:rPr>
          <w:rFonts w:ascii="Times New Roman" w:eastAsia="Calibri" w:hAnsi="Times New Roman" w:cs="Times New Roman"/>
          <w:b/>
          <w:bCs/>
        </w:rPr>
      </w:pPr>
      <w:r w:rsidRPr="0057418C">
        <w:rPr>
          <w:rFonts w:ascii="Times New Roman" w:eastAsia="Calibri" w:hAnsi="Times New Roman" w:cs="Times New Roman"/>
          <w:b/>
          <w:bCs/>
        </w:rPr>
        <w:t>Datumi pisnih ocenjevanj znanja so v e-asistentu.</w:t>
      </w:r>
    </w:p>
    <w:p w14:paraId="34533A8E" w14:textId="77777777" w:rsidR="00265E7A" w:rsidRDefault="00265E7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59730C42" w14:textId="77777777" w:rsidR="007D614A" w:rsidRDefault="007D614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75ED03" w14:textId="77777777" w:rsidR="007D614A" w:rsidRDefault="007D614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0963992B" w14:textId="77777777" w:rsidR="007D614A" w:rsidRPr="00FD1673" w:rsidRDefault="007D614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E0A15F9" w14:textId="77777777"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lastRenderedPageBreak/>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bookmarkStart w:id="1" w:name="_Hlk181562233"/>
      <w:r w:rsidRPr="00965F68">
        <w:rPr>
          <w:rFonts w:ascii="Times New Roman" w:eastAsia="Calibri" w:hAnsi="Times New Roman" w:cs="Times New Roman"/>
          <w:b/>
          <w:bCs/>
        </w:rPr>
        <w:t>Merila in načini ocenjevanja pri popravnih izpitih</w:t>
      </w:r>
    </w:p>
    <w:p w14:paraId="498F1D47" w14:textId="4CF7BC6B" w:rsidR="0057418C"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bookmarkEnd w:id="1"/>
    <w:p w14:paraId="0AE8AAB9" w14:textId="77777777" w:rsidR="0057418C" w:rsidRPr="0057418C" w:rsidRDefault="0057418C" w:rsidP="007D614A">
      <w:pPr>
        <w:spacing w:before="240" w:after="0" w:line="360" w:lineRule="auto"/>
        <w:rPr>
          <w:rFonts w:ascii="Times New Roman" w:eastAsia="Calibri" w:hAnsi="Times New Roman" w:cs="Times New Roman"/>
          <w:b/>
          <w:bCs/>
        </w:rPr>
      </w:pPr>
      <w:r w:rsidRPr="0057418C">
        <w:rPr>
          <w:rFonts w:ascii="Times New Roman" w:eastAsia="Calibri" w:hAnsi="Times New Roman" w:cs="Times New Roman"/>
          <w:b/>
          <w:bCs/>
        </w:rPr>
        <w:t>Seznanitev dijakov:</w:t>
      </w:r>
    </w:p>
    <w:p w14:paraId="1AEA3B80" w14:textId="77777777" w:rsidR="0057418C" w:rsidRPr="0057418C" w:rsidRDefault="0057418C" w:rsidP="0057418C">
      <w:pPr>
        <w:spacing w:after="0" w:line="360" w:lineRule="auto"/>
        <w:rPr>
          <w:rFonts w:ascii="Times New Roman" w:eastAsia="Calibri" w:hAnsi="Times New Roman" w:cs="Times New Roman"/>
        </w:rPr>
      </w:pPr>
      <w:r w:rsidRPr="0057418C">
        <w:rPr>
          <w:rFonts w:ascii="Times New Roman" w:eastAsia="Calibri" w:hAnsi="Times New Roman" w:cs="Times New Roman"/>
        </w:rPr>
        <w:t>Učitelji prvo šolsko uro pouka seznanijo dijake z načrtom ocenjevanja znanja v šolskem letu.</w:t>
      </w:r>
    </w:p>
    <w:p w14:paraId="496D08ED" w14:textId="0DB99102" w:rsidR="0057418C" w:rsidRDefault="0057418C" w:rsidP="0057418C">
      <w:pPr>
        <w:spacing w:after="0" w:line="360" w:lineRule="auto"/>
        <w:rPr>
          <w:rFonts w:ascii="Times New Roman" w:eastAsia="Calibri" w:hAnsi="Times New Roman" w:cs="Times New Roman"/>
        </w:rPr>
      </w:pPr>
      <w:r w:rsidRPr="0057418C">
        <w:rPr>
          <w:rFonts w:ascii="Times New Roman" w:eastAsia="Calibri" w:hAnsi="Times New Roman" w:cs="Times New Roman"/>
        </w:rPr>
        <w:t>Datume pisnih ocenjevanj znanja vpišejo v prvem tednu pouk</w:t>
      </w:r>
      <w:r>
        <w:rPr>
          <w:rFonts w:ascii="Times New Roman" w:eastAsia="Calibri" w:hAnsi="Times New Roman" w:cs="Times New Roman"/>
        </w:rPr>
        <w:t>a.</w:t>
      </w:r>
    </w:p>
    <w:p w14:paraId="1BD5AA32" w14:textId="77777777" w:rsidR="0057418C" w:rsidRPr="008B744B" w:rsidRDefault="0057418C" w:rsidP="007D614A">
      <w:pPr>
        <w:spacing w:before="240" w:line="259" w:lineRule="auto"/>
        <w:rPr>
          <w:rFonts w:ascii="Times New Roman" w:hAnsi="Times New Roman" w:cs="Times New Roman"/>
          <w:b/>
          <w:bCs/>
        </w:rPr>
      </w:pPr>
      <w:r w:rsidRPr="008B744B">
        <w:rPr>
          <w:rFonts w:ascii="Times New Roman" w:hAnsi="Times New Roman" w:cs="Times New Roman"/>
          <w:b/>
          <w:bCs/>
        </w:rPr>
        <w:t>Hramba izpitnega gradiva</w:t>
      </w:r>
    </w:p>
    <w:p w14:paraId="5ADE43A3" w14:textId="613EFE27" w:rsidR="0057418C" w:rsidRPr="0057418C" w:rsidRDefault="0057418C" w:rsidP="0057418C">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336F6FB1" w14:textId="77777777" w:rsidR="0057418C" w:rsidRPr="0057418C" w:rsidRDefault="0057418C" w:rsidP="0057418C">
      <w:pPr>
        <w:spacing w:after="0" w:line="360" w:lineRule="auto"/>
        <w:rPr>
          <w:rFonts w:ascii="Times New Roman" w:eastAsia="Calibri" w:hAnsi="Times New Roman" w:cs="Times New Roman"/>
        </w:rPr>
      </w:pPr>
    </w:p>
    <w:p w14:paraId="551CB0AB" w14:textId="472FC646" w:rsidR="0057418C" w:rsidRPr="0057418C" w:rsidRDefault="0057418C" w:rsidP="0057418C">
      <w:pPr>
        <w:spacing w:after="0" w:line="360" w:lineRule="auto"/>
        <w:rPr>
          <w:rFonts w:ascii="Times New Roman" w:eastAsia="Calibri" w:hAnsi="Times New Roman" w:cs="Times New Roman"/>
        </w:rPr>
      </w:pPr>
      <w:r w:rsidRPr="0057418C">
        <w:rPr>
          <w:rFonts w:ascii="Times New Roman" w:eastAsia="Calibri" w:hAnsi="Times New Roman" w:cs="Times New Roman"/>
        </w:rPr>
        <w:t xml:space="preserve">Pripravil: </w:t>
      </w:r>
      <w:r w:rsidR="007A096B">
        <w:rPr>
          <w:rFonts w:ascii="Times New Roman" w:eastAsia="Calibri" w:hAnsi="Times New Roman" w:cs="Times New Roman"/>
        </w:rPr>
        <w:t>Stanko ČASAR</w:t>
      </w:r>
    </w:p>
    <w:p w14:paraId="37C90ECB" w14:textId="77777777" w:rsidR="00265E7A" w:rsidRPr="00793C19" w:rsidRDefault="00265E7A" w:rsidP="009A33CA">
      <w:pPr>
        <w:spacing w:line="240" w:lineRule="auto"/>
        <w:jc w:val="both"/>
        <w:rPr>
          <w:rFonts w:ascii="Times New Roman" w:eastAsia="Calibri" w:hAnsi="Times New Roman" w:cs="Times New Roman"/>
        </w:rPr>
      </w:pPr>
    </w:p>
    <w:p w14:paraId="35781134" w14:textId="77777777" w:rsidR="009A33CA" w:rsidRDefault="009A33CA" w:rsidP="009A33CA">
      <w:pPr>
        <w:rPr>
          <w:rFonts w:ascii="Times New Roman" w:eastAsia="Calibri" w:hAnsi="Times New Roman" w:cs="Times New Roman"/>
        </w:rPr>
      </w:pPr>
    </w:p>
    <w:p w14:paraId="17F5CDED"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7"/>
  </w:num>
  <w:num w:numId="2" w16cid:durableId="1657225645">
    <w:abstractNumId w:val="19"/>
  </w:num>
  <w:num w:numId="3" w16cid:durableId="357581930">
    <w:abstractNumId w:val="5"/>
  </w:num>
  <w:num w:numId="4" w16cid:durableId="678505545">
    <w:abstractNumId w:val="9"/>
  </w:num>
  <w:num w:numId="5" w16cid:durableId="1314525351">
    <w:abstractNumId w:val="0"/>
  </w:num>
  <w:num w:numId="6" w16cid:durableId="1631935638">
    <w:abstractNumId w:val="6"/>
  </w:num>
  <w:num w:numId="7" w16cid:durableId="611976493">
    <w:abstractNumId w:val="15"/>
  </w:num>
  <w:num w:numId="8" w16cid:durableId="642778753">
    <w:abstractNumId w:val="12"/>
  </w:num>
  <w:num w:numId="9" w16cid:durableId="607545519">
    <w:abstractNumId w:val="14"/>
  </w:num>
  <w:num w:numId="10" w16cid:durableId="1245603834">
    <w:abstractNumId w:val="13"/>
  </w:num>
  <w:num w:numId="11" w16cid:durableId="668143240">
    <w:abstractNumId w:val="8"/>
  </w:num>
  <w:num w:numId="12" w16cid:durableId="1458523999">
    <w:abstractNumId w:val="18"/>
  </w:num>
  <w:num w:numId="13" w16cid:durableId="1957563633">
    <w:abstractNumId w:val="2"/>
  </w:num>
  <w:num w:numId="14" w16cid:durableId="1387603500">
    <w:abstractNumId w:val="10"/>
  </w:num>
  <w:num w:numId="15" w16cid:durableId="1112016016">
    <w:abstractNumId w:val="4"/>
  </w:num>
  <w:num w:numId="16" w16cid:durableId="4571835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125462707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281234">
    <w:abstractNumId w:val="7"/>
  </w:num>
  <w:num w:numId="20" w16cid:durableId="635644025">
    <w:abstractNumId w:val="3"/>
  </w:num>
  <w:num w:numId="21" w16cid:durableId="1553073602">
    <w:abstractNumId w:val="16"/>
  </w:num>
  <w:num w:numId="22" w16cid:durableId="2644598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7760"/>
    <w:rsid w:val="001128D2"/>
    <w:rsid w:val="00263FD1"/>
    <w:rsid w:val="00265E7A"/>
    <w:rsid w:val="002669D5"/>
    <w:rsid w:val="003A4E56"/>
    <w:rsid w:val="003E6788"/>
    <w:rsid w:val="00420222"/>
    <w:rsid w:val="0043273E"/>
    <w:rsid w:val="00463521"/>
    <w:rsid w:val="004A3067"/>
    <w:rsid w:val="004C3124"/>
    <w:rsid w:val="005400D4"/>
    <w:rsid w:val="00573F55"/>
    <w:rsid w:val="0057418C"/>
    <w:rsid w:val="00652432"/>
    <w:rsid w:val="00667B71"/>
    <w:rsid w:val="006965A0"/>
    <w:rsid w:val="007626D7"/>
    <w:rsid w:val="007A096B"/>
    <w:rsid w:val="007A54B1"/>
    <w:rsid w:val="007C4AD5"/>
    <w:rsid w:val="007D614A"/>
    <w:rsid w:val="007F4BD2"/>
    <w:rsid w:val="007F548D"/>
    <w:rsid w:val="008044DB"/>
    <w:rsid w:val="00841564"/>
    <w:rsid w:val="008514F9"/>
    <w:rsid w:val="008768D2"/>
    <w:rsid w:val="00884A14"/>
    <w:rsid w:val="00921B4E"/>
    <w:rsid w:val="00950D2D"/>
    <w:rsid w:val="009711C2"/>
    <w:rsid w:val="009A33CA"/>
    <w:rsid w:val="009F4C87"/>
    <w:rsid w:val="00A2529E"/>
    <w:rsid w:val="00A32C1F"/>
    <w:rsid w:val="00A569BD"/>
    <w:rsid w:val="00B42FB1"/>
    <w:rsid w:val="00BD259B"/>
    <w:rsid w:val="00C03DC7"/>
    <w:rsid w:val="00C64C57"/>
    <w:rsid w:val="00D16D5E"/>
    <w:rsid w:val="00D260A7"/>
    <w:rsid w:val="00E95F7D"/>
    <w:rsid w:val="00EB5B97"/>
    <w:rsid w:val="00F63457"/>
    <w:rsid w:val="00FA5D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153</TotalTime>
  <Pages>5</Pages>
  <Words>1175</Words>
  <Characters>6702</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uporabnik</cp:lastModifiedBy>
  <cp:revision>36</cp:revision>
  <dcterms:created xsi:type="dcterms:W3CDTF">2024-10-30T11:52:00Z</dcterms:created>
  <dcterms:modified xsi:type="dcterms:W3CDTF">2024-11-04T07:56:00Z</dcterms:modified>
</cp:coreProperties>
</file>